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text" w:horzAnchor="page" w:tblpX="3358" w:tblpY="17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53"/>
      </w:tblGrid>
      <w:tr w:rsidR="003C0355" w:rsidRPr="00146BBF" w:rsidTr="003C0355">
        <w:trPr>
          <w:trHeight w:val="1125"/>
        </w:trPr>
        <w:tc>
          <w:tcPr>
            <w:tcW w:w="7053" w:type="dxa"/>
          </w:tcPr>
          <w:p w:rsidR="003C0355" w:rsidRPr="00447B1A" w:rsidRDefault="003C0355" w:rsidP="00763CF4">
            <w:pPr>
              <w:tabs>
                <w:tab w:val="right" w:pos="9355"/>
              </w:tabs>
              <w:spacing w:line="276" w:lineRule="auto"/>
              <w:rPr>
                <w:rFonts w:ascii="Times New Roman" w:hAnsi="Times New Roman"/>
                <w:b/>
                <w:sz w:val="28"/>
                <w:szCs w:val="28"/>
                <w:lang w:val="ro-RO"/>
              </w:rPr>
            </w:pPr>
            <w:r w:rsidRPr="00447B1A">
              <w:rPr>
                <w:rFonts w:ascii="Times New Roman" w:hAnsi="Times New Roman"/>
                <w:b/>
                <w:sz w:val="28"/>
                <w:szCs w:val="28"/>
                <w:lang w:val="ro-RO"/>
              </w:rPr>
              <w:t>Întreprinderea de Stat</w:t>
            </w:r>
          </w:p>
          <w:p w:rsidR="003C0355" w:rsidRPr="00447B1A" w:rsidRDefault="003C0355" w:rsidP="00763CF4">
            <w:pPr>
              <w:tabs>
                <w:tab w:val="right" w:pos="9355"/>
              </w:tabs>
              <w:spacing w:line="276" w:lineRule="auto"/>
              <w:rPr>
                <w:rFonts w:ascii="Times New Roman" w:hAnsi="Times New Roman"/>
                <w:b/>
                <w:sz w:val="32"/>
                <w:szCs w:val="32"/>
                <w:lang w:val="ro-RO"/>
              </w:rPr>
            </w:pPr>
            <w:r w:rsidRPr="00447B1A">
              <w:rPr>
                <w:rFonts w:ascii="Times New Roman" w:hAnsi="Times New Roman"/>
                <w:b/>
                <w:sz w:val="32"/>
                <w:szCs w:val="32"/>
                <w:lang w:val="ro-RO"/>
              </w:rPr>
              <w:t>„Centrul de Gestionare a Deşeurilor Periculoase”</w:t>
            </w:r>
          </w:p>
          <w:p w:rsidR="003C0355" w:rsidRPr="00447B1A" w:rsidRDefault="003C0355" w:rsidP="00763CF4">
            <w:pPr>
              <w:tabs>
                <w:tab w:val="right" w:pos="9355"/>
              </w:tabs>
              <w:spacing w:line="276" w:lineRule="auto"/>
              <w:rPr>
                <w:rFonts w:ascii="Times New Roman" w:hAnsi="Times New Roman"/>
                <w:sz w:val="20"/>
                <w:szCs w:val="20"/>
                <w:lang w:val="ro-RO"/>
              </w:rPr>
            </w:pPr>
            <w:r w:rsidRPr="00447B1A">
              <w:rPr>
                <w:rFonts w:ascii="Times New Roman" w:hAnsi="Times New Roman"/>
                <w:sz w:val="20"/>
                <w:szCs w:val="20"/>
                <w:lang w:val="ro-RO"/>
              </w:rPr>
              <w:t>MD-2005, Chişinău, str. Constantin Tănase,6</w:t>
            </w:r>
          </w:p>
          <w:p w:rsidR="003C0355" w:rsidRPr="00447B1A" w:rsidRDefault="003C0355" w:rsidP="00763CF4">
            <w:pPr>
              <w:tabs>
                <w:tab w:val="right" w:pos="9355"/>
              </w:tabs>
              <w:spacing w:line="276" w:lineRule="auto"/>
              <w:rPr>
                <w:rFonts w:ascii="Times New Roman" w:hAnsi="Times New Roman"/>
                <w:sz w:val="20"/>
                <w:szCs w:val="20"/>
                <w:lang w:val="ro-RO"/>
              </w:rPr>
            </w:pPr>
            <w:r w:rsidRPr="00447B1A">
              <w:rPr>
                <w:rFonts w:ascii="Times New Roman" w:hAnsi="Times New Roman"/>
                <w:sz w:val="20"/>
                <w:szCs w:val="20"/>
                <w:lang w:val="ro-RO"/>
              </w:rPr>
              <w:t>Tel: +373 (0)</w:t>
            </w:r>
            <w:r w:rsidR="000E4DD4" w:rsidRPr="00447B1A">
              <w:rPr>
                <w:rFonts w:ascii="Times New Roman" w:hAnsi="Times New Roman"/>
                <w:sz w:val="20"/>
                <w:szCs w:val="20"/>
                <w:lang w:val="ro-RO"/>
              </w:rPr>
              <w:t xml:space="preserve"> 22243409</w:t>
            </w:r>
          </w:p>
        </w:tc>
      </w:tr>
    </w:tbl>
    <w:p w:rsidR="00837247" w:rsidRPr="00443ED4" w:rsidRDefault="00447B1A" w:rsidP="00763CF4">
      <w:pPr>
        <w:tabs>
          <w:tab w:val="right" w:pos="9355"/>
        </w:tabs>
        <w:spacing w:line="276" w:lineRule="auto"/>
        <w:rPr>
          <w:lang w:val="ro-RO"/>
        </w:rPr>
      </w:pPr>
      <w:r>
        <w:rPr>
          <w:noProof/>
          <w:lang w:val="ro-RO" w:eastAsia="ro-RO"/>
        </w:rPr>
        <mc:AlternateContent>
          <mc:Choice Requires="wps">
            <w:drawing>
              <wp:anchor distT="0" distB="0" distL="114300" distR="114300" simplePos="0" relativeHeight="251658240" behindDoc="0" locked="0" layoutInCell="1" allowOverlap="1" wp14:anchorId="1AA7AA58" wp14:editId="2D3EA020">
                <wp:simplePos x="0" y="0"/>
                <wp:positionH relativeFrom="column">
                  <wp:posOffset>71120</wp:posOffset>
                </wp:positionH>
                <wp:positionV relativeFrom="paragraph">
                  <wp:posOffset>1155065</wp:posOffset>
                </wp:positionV>
                <wp:extent cx="6038850" cy="635"/>
                <wp:effectExtent l="13970" t="12065" r="1460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1AD0D" id="_x0000_t32" coordsize="21600,21600" o:spt="32" o:oned="t" path="m,l21600,21600e" filled="f">
                <v:path arrowok="t" fillok="f" o:connecttype="none"/>
                <o:lock v:ext="edit" shapetype="t"/>
              </v:shapetype>
              <v:shape id="AutoShape 3" o:spid="_x0000_s1026" type="#_x0000_t32" style="position:absolute;margin-left:5.6pt;margin-top:90.95pt;width:47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" strokeweight="1.5pt"/>
            </w:pict>
          </mc:Fallback>
        </mc:AlternateContent>
      </w:r>
      <w:r w:rsidR="003C0355" w:rsidRPr="00146BBF">
        <w:rPr>
          <w:lang w:val="ro-RO"/>
        </w:rPr>
        <w:object w:dxaOrig="2160"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9.25pt" o:ole="">
            <v:imagedata r:id="rId6" o:title=""/>
          </v:shape>
          <o:OLEObject Type="Embed" ProgID="PBrush" ShapeID="_x0000_i1025" DrawAspect="Content" ObjectID="_1645268228" r:id="rId7"/>
        </w:object>
      </w:r>
    </w:p>
    <w:p w:rsidR="00050D1A" w:rsidRDefault="00050D1A" w:rsidP="00763CF4">
      <w:pPr>
        <w:tabs>
          <w:tab w:val="right" w:pos="9355"/>
        </w:tabs>
        <w:spacing w:line="276" w:lineRule="auto"/>
        <w:rPr>
          <w:rFonts w:ascii="Times New Roman" w:hAnsi="Times New Roman"/>
          <w:lang w:val="ro-RO"/>
        </w:rPr>
      </w:pPr>
    </w:p>
    <w:p w:rsidR="000E4DD4" w:rsidRPr="00146BBF" w:rsidRDefault="000E4DD4" w:rsidP="00763CF4">
      <w:pPr>
        <w:tabs>
          <w:tab w:val="right" w:pos="9355"/>
        </w:tabs>
        <w:spacing w:line="276" w:lineRule="auto"/>
        <w:rPr>
          <w:rFonts w:ascii="Times New Roman" w:hAnsi="Times New Roman"/>
          <w:u w:val="single"/>
          <w:lang w:val="ro-RO"/>
        </w:rPr>
      </w:pPr>
      <w:r w:rsidRPr="00146BBF">
        <w:rPr>
          <w:rFonts w:ascii="Times New Roman" w:hAnsi="Times New Roman"/>
          <w:lang w:val="ro-RO"/>
        </w:rPr>
        <w:t xml:space="preserve">Nr. </w:t>
      </w:r>
      <w:r w:rsidR="00445AD2">
        <w:rPr>
          <w:rFonts w:ascii="Times New Roman" w:hAnsi="Times New Roman"/>
          <w:lang w:val="ro-RO"/>
        </w:rPr>
        <w:t>0</w:t>
      </w:r>
      <w:r w:rsidR="002210EA">
        <w:rPr>
          <w:rFonts w:ascii="Times New Roman" w:hAnsi="Times New Roman"/>
          <w:lang w:val="ro-RO"/>
        </w:rPr>
        <w:t>9</w:t>
      </w:r>
      <w:r w:rsidR="00445AD2">
        <w:rPr>
          <w:rFonts w:ascii="Times New Roman" w:hAnsi="Times New Roman"/>
          <w:lang w:val="ro-RO"/>
        </w:rPr>
        <w:t>/20</w:t>
      </w:r>
      <w:r w:rsidR="003C4275">
        <w:rPr>
          <w:rFonts w:ascii="Times New Roman" w:hAnsi="Times New Roman"/>
          <w:lang w:val="ro-RO"/>
        </w:rPr>
        <w:t xml:space="preserve">                                                 </w:t>
      </w:r>
    </w:p>
    <w:p w:rsidR="00AB606D" w:rsidRDefault="000E4DD4" w:rsidP="00763CF4">
      <w:pPr>
        <w:tabs>
          <w:tab w:val="right" w:pos="9355"/>
        </w:tabs>
        <w:spacing w:line="276" w:lineRule="auto"/>
        <w:rPr>
          <w:rFonts w:ascii="Times New Roman" w:hAnsi="Times New Roman"/>
          <w:lang w:val="ro-RO"/>
        </w:rPr>
      </w:pPr>
      <w:r w:rsidRPr="00146BBF">
        <w:rPr>
          <w:rFonts w:ascii="Times New Roman" w:hAnsi="Times New Roman"/>
          <w:lang w:val="ro-RO"/>
        </w:rPr>
        <w:t xml:space="preserve">din </w:t>
      </w:r>
      <w:r w:rsidR="00D47B82" w:rsidRPr="00146BBF">
        <w:rPr>
          <w:rFonts w:ascii="Times New Roman" w:hAnsi="Times New Roman"/>
          <w:lang w:val="ro-RO"/>
        </w:rPr>
        <w:t xml:space="preserve"> </w:t>
      </w:r>
      <w:r w:rsidR="00445AD2">
        <w:rPr>
          <w:rFonts w:ascii="Times New Roman" w:hAnsi="Times New Roman"/>
          <w:lang w:val="ro-RO"/>
        </w:rPr>
        <w:t>0.03.</w:t>
      </w:r>
      <w:r w:rsidR="00D47B82" w:rsidRPr="00146BBF">
        <w:rPr>
          <w:rFonts w:ascii="Times New Roman" w:hAnsi="Times New Roman"/>
          <w:lang w:val="ro-RO"/>
        </w:rPr>
        <w:t>20</w:t>
      </w:r>
      <w:r w:rsidR="000E0C40">
        <w:rPr>
          <w:rFonts w:ascii="Times New Roman" w:hAnsi="Times New Roman"/>
          <w:lang w:val="ro-RO"/>
        </w:rPr>
        <w:t>20</w:t>
      </w:r>
    </w:p>
    <w:p w:rsidR="003C4275" w:rsidRDefault="003C4275" w:rsidP="00763CF4">
      <w:pPr>
        <w:tabs>
          <w:tab w:val="right" w:pos="9355"/>
        </w:tabs>
        <w:spacing w:line="276" w:lineRule="auto"/>
        <w:jc w:val="both"/>
        <w:rPr>
          <w:rFonts w:ascii="Times New Roman" w:hAnsi="Times New Roman"/>
          <w:b/>
          <w:sz w:val="28"/>
          <w:szCs w:val="28"/>
          <w:lang w:val="ro-RO"/>
        </w:rPr>
      </w:pPr>
      <w:r>
        <w:rPr>
          <w:rFonts w:ascii="Times New Roman" w:hAnsi="Times New Roman"/>
          <w:lang w:val="ro-RO"/>
        </w:rPr>
        <w:t>la nr. 14.-05-10</w:t>
      </w:r>
      <w:r w:rsidR="002210EA">
        <w:rPr>
          <w:rFonts w:ascii="Times New Roman" w:hAnsi="Times New Roman"/>
          <w:lang w:val="ro-RO"/>
        </w:rPr>
        <w:t>92</w:t>
      </w:r>
      <w:r>
        <w:rPr>
          <w:rFonts w:ascii="Times New Roman" w:hAnsi="Times New Roman"/>
          <w:lang w:val="ro-RO"/>
        </w:rPr>
        <w:t xml:space="preserve"> </w:t>
      </w:r>
      <w:r w:rsidR="00997701">
        <w:rPr>
          <w:rFonts w:ascii="Times New Roman" w:hAnsi="Times New Roman"/>
          <w:b/>
          <w:sz w:val="28"/>
          <w:szCs w:val="28"/>
          <w:lang w:val="ro-RO"/>
        </w:rPr>
        <w:t xml:space="preserve">                                                </w:t>
      </w:r>
    </w:p>
    <w:p w:rsidR="003C4275" w:rsidRDefault="003C4275" w:rsidP="00763CF4">
      <w:pPr>
        <w:tabs>
          <w:tab w:val="right" w:pos="9355"/>
        </w:tabs>
        <w:spacing w:line="276" w:lineRule="auto"/>
        <w:jc w:val="both"/>
        <w:rPr>
          <w:rFonts w:ascii="Times New Roman" w:hAnsi="Times New Roman"/>
          <w:lang w:val="ro-RO"/>
        </w:rPr>
      </w:pPr>
      <w:r>
        <w:rPr>
          <w:rFonts w:ascii="Times New Roman" w:hAnsi="Times New Roman"/>
          <w:lang w:val="ro-RO"/>
        </w:rPr>
        <w:t>din 0</w:t>
      </w:r>
      <w:r w:rsidR="002210EA">
        <w:rPr>
          <w:rFonts w:ascii="Times New Roman" w:hAnsi="Times New Roman"/>
          <w:lang w:val="ro-RO"/>
        </w:rPr>
        <w:t>3</w:t>
      </w:r>
      <w:r>
        <w:rPr>
          <w:rFonts w:ascii="Times New Roman" w:hAnsi="Times New Roman"/>
          <w:lang w:val="ro-RO"/>
        </w:rPr>
        <w:t>.03.2020</w:t>
      </w:r>
    </w:p>
    <w:p w:rsidR="00F06DF5" w:rsidRDefault="00F06DF5" w:rsidP="00763CF4">
      <w:pPr>
        <w:tabs>
          <w:tab w:val="right" w:pos="9355"/>
        </w:tabs>
        <w:spacing w:line="276" w:lineRule="auto"/>
        <w:jc w:val="both"/>
        <w:rPr>
          <w:rFonts w:ascii="Times New Roman" w:hAnsi="Times New Roman"/>
          <w:lang w:val="ro-RO"/>
        </w:rPr>
      </w:pPr>
    </w:p>
    <w:p w:rsidR="00FD4B59" w:rsidRPr="00146BBF" w:rsidRDefault="003C4275" w:rsidP="00763CF4">
      <w:pPr>
        <w:tabs>
          <w:tab w:val="right" w:pos="9355"/>
        </w:tabs>
        <w:spacing w:line="276" w:lineRule="auto"/>
        <w:jc w:val="both"/>
        <w:rPr>
          <w:rFonts w:ascii="Times New Roman" w:hAnsi="Times New Roman"/>
          <w:b/>
          <w:sz w:val="28"/>
          <w:szCs w:val="28"/>
          <w:lang w:val="ro-RO"/>
        </w:rPr>
      </w:pPr>
      <w:r>
        <w:rPr>
          <w:rFonts w:ascii="Times New Roman" w:hAnsi="Times New Roman"/>
          <w:b/>
          <w:sz w:val="28"/>
          <w:szCs w:val="28"/>
          <w:lang w:val="ro-RO"/>
        </w:rPr>
        <w:t xml:space="preserve">                                                           </w:t>
      </w:r>
      <w:r w:rsidR="00D47B82" w:rsidRPr="00146BBF">
        <w:rPr>
          <w:rFonts w:ascii="Times New Roman" w:hAnsi="Times New Roman"/>
          <w:b/>
          <w:sz w:val="28"/>
          <w:szCs w:val="28"/>
          <w:lang w:val="ro-RO"/>
        </w:rPr>
        <w:t>D</w:t>
      </w:r>
      <w:r w:rsidR="002210EA">
        <w:rPr>
          <w:rFonts w:ascii="Times New Roman" w:hAnsi="Times New Roman"/>
          <w:b/>
          <w:sz w:val="28"/>
          <w:szCs w:val="28"/>
          <w:lang w:val="ro-RO"/>
        </w:rPr>
        <w:t>oamnei</w:t>
      </w:r>
      <w:r w:rsidR="00445AD2">
        <w:rPr>
          <w:rFonts w:ascii="Times New Roman" w:hAnsi="Times New Roman"/>
          <w:b/>
          <w:sz w:val="28"/>
          <w:szCs w:val="28"/>
          <w:lang w:val="ro-RO"/>
        </w:rPr>
        <w:t xml:space="preserve"> </w:t>
      </w:r>
      <w:r w:rsidR="002210EA">
        <w:rPr>
          <w:rFonts w:ascii="Times New Roman" w:hAnsi="Times New Roman"/>
          <w:b/>
          <w:sz w:val="28"/>
          <w:szCs w:val="28"/>
          <w:lang w:val="ro-RO"/>
        </w:rPr>
        <w:t>Ana TARNOVSCHI</w:t>
      </w:r>
    </w:p>
    <w:p w:rsidR="00140AEE" w:rsidRPr="005749BD" w:rsidRDefault="00D47B82" w:rsidP="000E0C40">
      <w:pPr>
        <w:tabs>
          <w:tab w:val="right" w:pos="9355"/>
        </w:tabs>
        <w:spacing w:line="276" w:lineRule="auto"/>
        <w:jc w:val="both"/>
        <w:rPr>
          <w:rFonts w:ascii="Times New Roman" w:hAnsi="Times New Roman"/>
          <w:lang w:val="ro-RO"/>
        </w:rPr>
      </w:pPr>
      <w:r w:rsidRPr="00445AD2">
        <w:rPr>
          <w:rFonts w:ascii="Times New Roman" w:hAnsi="Times New Roman"/>
          <w:sz w:val="28"/>
          <w:szCs w:val="28"/>
          <w:lang w:val="ro-RO"/>
        </w:rPr>
        <w:t xml:space="preserve">                                         </w:t>
      </w:r>
      <w:r w:rsidR="003312DF" w:rsidRPr="00445AD2">
        <w:rPr>
          <w:rFonts w:ascii="Times New Roman" w:hAnsi="Times New Roman"/>
          <w:sz w:val="28"/>
          <w:szCs w:val="28"/>
          <w:lang w:val="ro-RO"/>
        </w:rPr>
        <w:t xml:space="preserve">                 </w:t>
      </w:r>
      <w:r w:rsidR="003312DF" w:rsidRPr="005749BD">
        <w:rPr>
          <w:rFonts w:ascii="Times New Roman" w:hAnsi="Times New Roman"/>
          <w:lang w:val="ro-RO"/>
        </w:rPr>
        <w:t xml:space="preserve"> </w:t>
      </w:r>
      <w:r w:rsidR="005749BD">
        <w:rPr>
          <w:rFonts w:ascii="Times New Roman" w:hAnsi="Times New Roman"/>
          <w:lang w:val="ro-RO"/>
        </w:rPr>
        <w:t>e-</w:t>
      </w:r>
      <w:r w:rsidR="002210EA" w:rsidRPr="005749BD">
        <w:rPr>
          <w:rFonts w:ascii="Times New Roman" w:hAnsi="Times New Roman"/>
          <w:lang w:val="ro-RO"/>
        </w:rPr>
        <w:t>mail:foi+request-143-a5147aбa@vreauinfo.md</w:t>
      </w:r>
    </w:p>
    <w:p w:rsidR="00175071" w:rsidRPr="00175071" w:rsidRDefault="00175071" w:rsidP="000E0C40">
      <w:pPr>
        <w:tabs>
          <w:tab w:val="right" w:pos="9355"/>
        </w:tabs>
        <w:spacing w:line="276" w:lineRule="auto"/>
        <w:jc w:val="both"/>
        <w:rPr>
          <w:rFonts w:ascii="Times New Roman" w:hAnsi="Times New Roman"/>
          <w:sz w:val="28"/>
          <w:szCs w:val="28"/>
          <w:lang w:val="ro-RO"/>
        </w:rPr>
      </w:pPr>
      <w:r>
        <w:rPr>
          <w:rFonts w:ascii="Times New Roman" w:hAnsi="Times New Roman"/>
          <w:sz w:val="28"/>
          <w:szCs w:val="28"/>
          <w:lang w:val="ro-RO"/>
        </w:rPr>
        <w:t xml:space="preserve">                                                </w:t>
      </w:r>
      <w:r w:rsidR="002210EA">
        <w:rPr>
          <w:rFonts w:ascii="Times New Roman" w:hAnsi="Times New Roman"/>
          <w:sz w:val="28"/>
          <w:szCs w:val="28"/>
          <w:lang w:val="ro-RO"/>
        </w:rPr>
        <w:t xml:space="preserve">           </w:t>
      </w:r>
      <w:r w:rsidRPr="00175071">
        <w:rPr>
          <w:rFonts w:ascii="Times New Roman" w:hAnsi="Times New Roman"/>
          <w:b/>
          <w:sz w:val="28"/>
          <w:szCs w:val="28"/>
          <w:lang w:val="ro-RO"/>
        </w:rPr>
        <w:t>copie: A</w:t>
      </w:r>
      <w:r>
        <w:rPr>
          <w:rFonts w:ascii="Times New Roman" w:hAnsi="Times New Roman"/>
          <w:b/>
          <w:sz w:val="28"/>
          <w:szCs w:val="28"/>
          <w:lang w:val="ro-RO"/>
        </w:rPr>
        <w:t>genția Proprietății Publice</w:t>
      </w:r>
    </w:p>
    <w:p w:rsidR="00175071" w:rsidRPr="005749BD" w:rsidRDefault="00175071" w:rsidP="000E0C40">
      <w:pPr>
        <w:tabs>
          <w:tab w:val="right" w:pos="9355"/>
        </w:tabs>
        <w:spacing w:line="276" w:lineRule="auto"/>
        <w:jc w:val="both"/>
        <w:rPr>
          <w:rFonts w:ascii="Times New Roman" w:hAnsi="Times New Roman"/>
          <w:lang w:val="en-US"/>
        </w:rPr>
      </w:pPr>
      <w:r>
        <w:rPr>
          <w:rFonts w:ascii="Times New Roman" w:hAnsi="Times New Roman"/>
          <w:sz w:val="28"/>
          <w:szCs w:val="28"/>
          <w:lang w:val="en-US"/>
        </w:rPr>
        <w:t xml:space="preserve">                                                           </w:t>
      </w:r>
      <w:proofErr w:type="spellStart"/>
      <w:r w:rsidRPr="005749BD">
        <w:rPr>
          <w:rFonts w:ascii="Times New Roman" w:hAnsi="Times New Roman"/>
          <w:lang w:val="en-US"/>
        </w:rPr>
        <w:t>mun</w:t>
      </w:r>
      <w:proofErr w:type="spellEnd"/>
      <w:r w:rsidRPr="005749BD">
        <w:rPr>
          <w:rFonts w:ascii="Times New Roman" w:hAnsi="Times New Roman"/>
          <w:lang w:val="en-US"/>
        </w:rPr>
        <w:t xml:space="preserve">. </w:t>
      </w:r>
      <w:proofErr w:type="spellStart"/>
      <w:r w:rsidRPr="005749BD">
        <w:rPr>
          <w:rFonts w:ascii="Times New Roman" w:hAnsi="Times New Roman"/>
          <w:lang w:val="en-US"/>
        </w:rPr>
        <w:t>Chișinău</w:t>
      </w:r>
      <w:proofErr w:type="spellEnd"/>
      <w:r w:rsidRPr="005749BD">
        <w:rPr>
          <w:rFonts w:ascii="Times New Roman" w:hAnsi="Times New Roman"/>
          <w:lang w:val="en-US"/>
        </w:rPr>
        <w:t xml:space="preserve">, </w:t>
      </w:r>
      <w:proofErr w:type="spellStart"/>
      <w:r w:rsidRPr="005749BD">
        <w:rPr>
          <w:rFonts w:ascii="Times New Roman" w:hAnsi="Times New Roman"/>
          <w:lang w:val="en-US"/>
        </w:rPr>
        <w:t>Pia</w:t>
      </w:r>
      <w:r w:rsidR="00997701" w:rsidRPr="005749BD">
        <w:rPr>
          <w:rFonts w:ascii="Times New Roman" w:hAnsi="Times New Roman"/>
          <w:lang w:val="en-US"/>
        </w:rPr>
        <w:t>ț</w:t>
      </w:r>
      <w:r w:rsidRPr="005749BD">
        <w:rPr>
          <w:rFonts w:ascii="Times New Roman" w:hAnsi="Times New Roman"/>
          <w:lang w:val="en-US"/>
        </w:rPr>
        <w:t>a</w:t>
      </w:r>
      <w:proofErr w:type="spellEnd"/>
      <w:r w:rsidRPr="005749BD">
        <w:rPr>
          <w:rFonts w:ascii="Times New Roman" w:hAnsi="Times New Roman"/>
          <w:lang w:val="en-US"/>
        </w:rPr>
        <w:t xml:space="preserve"> </w:t>
      </w:r>
      <w:proofErr w:type="spellStart"/>
      <w:r w:rsidRPr="005749BD">
        <w:rPr>
          <w:rFonts w:ascii="Times New Roman" w:hAnsi="Times New Roman"/>
          <w:lang w:val="en-US"/>
        </w:rPr>
        <w:t>Marii</w:t>
      </w:r>
      <w:proofErr w:type="spellEnd"/>
      <w:r w:rsidRPr="005749BD">
        <w:rPr>
          <w:rFonts w:ascii="Times New Roman" w:hAnsi="Times New Roman"/>
          <w:lang w:val="en-US"/>
        </w:rPr>
        <w:t xml:space="preserve"> </w:t>
      </w:r>
      <w:proofErr w:type="spellStart"/>
      <w:r w:rsidRPr="005749BD">
        <w:rPr>
          <w:rFonts w:ascii="Times New Roman" w:hAnsi="Times New Roman"/>
          <w:lang w:val="en-US"/>
        </w:rPr>
        <w:t>Adunări</w:t>
      </w:r>
      <w:proofErr w:type="spellEnd"/>
      <w:r w:rsidRPr="005749BD">
        <w:rPr>
          <w:rFonts w:ascii="Times New Roman" w:hAnsi="Times New Roman"/>
          <w:lang w:val="en-US"/>
        </w:rPr>
        <w:t xml:space="preserve"> Naționale,1</w:t>
      </w:r>
    </w:p>
    <w:p w:rsidR="005749BD" w:rsidRPr="005749BD" w:rsidRDefault="005749BD" w:rsidP="000E0C40">
      <w:pPr>
        <w:tabs>
          <w:tab w:val="right" w:pos="9355"/>
        </w:tabs>
        <w:spacing w:line="276" w:lineRule="auto"/>
        <w:jc w:val="both"/>
        <w:rPr>
          <w:rFonts w:ascii="Times New Roman" w:hAnsi="Times New Roman"/>
          <w:lang w:val="ro-MD"/>
        </w:rPr>
      </w:pPr>
      <w:r w:rsidRPr="005749BD">
        <w:rPr>
          <w:rFonts w:ascii="Times New Roman" w:hAnsi="Times New Roman"/>
          <w:lang w:val="en-US"/>
        </w:rPr>
        <w:t xml:space="preserve">                                                                     e</w:t>
      </w:r>
      <w:r>
        <w:rPr>
          <w:rFonts w:ascii="Times New Roman" w:hAnsi="Times New Roman"/>
          <w:lang w:val="en-US"/>
        </w:rPr>
        <w:t>-</w:t>
      </w:r>
      <w:r w:rsidRPr="005749BD">
        <w:rPr>
          <w:rFonts w:ascii="Times New Roman" w:hAnsi="Times New Roman"/>
          <w:lang w:val="en-US"/>
        </w:rPr>
        <w:t>mail</w:t>
      </w:r>
      <w:r>
        <w:rPr>
          <w:rFonts w:ascii="Times New Roman" w:hAnsi="Times New Roman"/>
          <w:lang w:val="en-US"/>
        </w:rPr>
        <w:t>:</w:t>
      </w:r>
      <w:r>
        <w:rPr>
          <w:rFonts w:ascii="Times New Roman" w:hAnsi="Times New Roman"/>
          <w:lang w:val="ro-MD"/>
        </w:rPr>
        <w:t xml:space="preserve"> office@app.gov.md</w:t>
      </w:r>
    </w:p>
    <w:p w:rsidR="00707681" w:rsidRPr="00653746" w:rsidRDefault="00050D1A" w:rsidP="00653746">
      <w:pPr>
        <w:tabs>
          <w:tab w:val="right" w:pos="9355"/>
        </w:tabs>
        <w:spacing w:line="276" w:lineRule="auto"/>
        <w:jc w:val="both"/>
        <w:rPr>
          <w:rFonts w:ascii="Times New Roman" w:hAnsi="Times New Roman"/>
          <w:lang w:val="ro-RO"/>
        </w:rPr>
      </w:pPr>
      <w:r>
        <w:rPr>
          <w:rFonts w:ascii="Times New Roman" w:hAnsi="Times New Roman"/>
          <w:b/>
          <w:sz w:val="28"/>
          <w:szCs w:val="28"/>
          <w:lang w:val="ro-RO"/>
        </w:rPr>
        <w:t xml:space="preserve">                                                      </w:t>
      </w:r>
    </w:p>
    <w:p w:rsidR="00F06DF5" w:rsidRDefault="00F06DF5" w:rsidP="00175071">
      <w:pPr>
        <w:tabs>
          <w:tab w:val="right" w:pos="9355"/>
        </w:tabs>
        <w:spacing w:line="276" w:lineRule="auto"/>
        <w:jc w:val="center"/>
        <w:rPr>
          <w:rFonts w:ascii="Times New Roman" w:hAnsi="Times New Roman"/>
          <w:b/>
          <w:i/>
          <w:sz w:val="28"/>
          <w:szCs w:val="28"/>
          <w:lang w:val="ro-RO"/>
        </w:rPr>
      </w:pPr>
    </w:p>
    <w:p w:rsidR="00CD4186" w:rsidRDefault="00D47B82" w:rsidP="00175071">
      <w:pPr>
        <w:tabs>
          <w:tab w:val="right" w:pos="9355"/>
        </w:tabs>
        <w:spacing w:line="276" w:lineRule="auto"/>
        <w:jc w:val="center"/>
        <w:rPr>
          <w:rFonts w:ascii="Times New Roman" w:hAnsi="Times New Roman"/>
          <w:b/>
          <w:i/>
          <w:sz w:val="28"/>
          <w:szCs w:val="28"/>
          <w:lang w:val="ro-RO"/>
        </w:rPr>
      </w:pPr>
      <w:r w:rsidRPr="00146BBF">
        <w:rPr>
          <w:rFonts w:ascii="Times New Roman" w:hAnsi="Times New Roman"/>
          <w:b/>
          <w:i/>
          <w:sz w:val="28"/>
          <w:szCs w:val="28"/>
          <w:lang w:val="ro-RO"/>
        </w:rPr>
        <w:t>Stimat</w:t>
      </w:r>
      <w:r w:rsidR="002210EA">
        <w:rPr>
          <w:rFonts w:ascii="Times New Roman" w:hAnsi="Times New Roman"/>
          <w:b/>
          <w:i/>
          <w:sz w:val="28"/>
          <w:szCs w:val="28"/>
          <w:lang w:val="ro-MD"/>
        </w:rPr>
        <w:t>ă</w:t>
      </w:r>
      <w:r w:rsidRPr="00146BBF">
        <w:rPr>
          <w:rFonts w:ascii="Times New Roman" w:hAnsi="Times New Roman"/>
          <w:b/>
          <w:i/>
          <w:sz w:val="28"/>
          <w:szCs w:val="28"/>
          <w:lang w:val="ro-RO"/>
        </w:rPr>
        <w:t xml:space="preserve"> </w:t>
      </w:r>
      <w:r w:rsidR="00445AD2">
        <w:rPr>
          <w:rFonts w:ascii="Times New Roman" w:hAnsi="Times New Roman"/>
          <w:b/>
          <w:i/>
          <w:sz w:val="28"/>
          <w:szCs w:val="28"/>
          <w:lang w:val="ro-RO"/>
        </w:rPr>
        <w:t>Do</w:t>
      </w:r>
      <w:r w:rsidR="002210EA">
        <w:rPr>
          <w:rFonts w:ascii="Times New Roman" w:hAnsi="Times New Roman"/>
          <w:b/>
          <w:i/>
          <w:sz w:val="28"/>
          <w:szCs w:val="28"/>
          <w:lang w:val="ro-RO"/>
        </w:rPr>
        <w:t>a</w:t>
      </w:r>
      <w:r w:rsidR="00445AD2">
        <w:rPr>
          <w:rFonts w:ascii="Times New Roman" w:hAnsi="Times New Roman"/>
          <w:b/>
          <w:i/>
          <w:sz w:val="28"/>
          <w:szCs w:val="28"/>
          <w:lang w:val="ro-RO"/>
        </w:rPr>
        <w:t>mn</w:t>
      </w:r>
      <w:r w:rsidR="002210EA">
        <w:rPr>
          <w:rFonts w:ascii="Times New Roman" w:hAnsi="Times New Roman"/>
          <w:b/>
          <w:i/>
          <w:sz w:val="28"/>
          <w:szCs w:val="28"/>
          <w:lang w:val="ro-RO"/>
        </w:rPr>
        <w:t>a</w:t>
      </w:r>
      <w:r w:rsidR="00445AD2">
        <w:rPr>
          <w:rFonts w:ascii="Times New Roman" w:hAnsi="Times New Roman"/>
          <w:b/>
          <w:i/>
          <w:sz w:val="28"/>
          <w:szCs w:val="28"/>
          <w:lang w:val="ro-RO"/>
        </w:rPr>
        <w:t xml:space="preserve"> </w:t>
      </w:r>
      <w:proofErr w:type="spellStart"/>
      <w:r w:rsidR="002210EA">
        <w:rPr>
          <w:rFonts w:ascii="Times New Roman" w:hAnsi="Times New Roman"/>
          <w:b/>
          <w:i/>
          <w:sz w:val="28"/>
          <w:szCs w:val="28"/>
          <w:lang w:val="ro-RO"/>
        </w:rPr>
        <w:t>Tarnovschi</w:t>
      </w:r>
      <w:proofErr w:type="spellEnd"/>
      <w:r w:rsidRPr="00146BBF">
        <w:rPr>
          <w:rFonts w:ascii="Times New Roman" w:hAnsi="Times New Roman"/>
          <w:b/>
          <w:i/>
          <w:sz w:val="28"/>
          <w:szCs w:val="28"/>
          <w:lang w:val="ro-RO"/>
        </w:rPr>
        <w:t>,</w:t>
      </w:r>
    </w:p>
    <w:p w:rsidR="005749BD" w:rsidRPr="00175071" w:rsidRDefault="005749BD" w:rsidP="00175071">
      <w:pPr>
        <w:tabs>
          <w:tab w:val="right" w:pos="9355"/>
        </w:tabs>
        <w:spacing w:line="276" w:lineRule="auto"/>
        <w:jc w:val="center"/>
        <w:rPr>
          <w:rFonts w:ascii="Times New Roman" w:hAnsi="Times New Roman"/>
          <w:b/>
          <w:i/>
          <w:sz w:val="28"/>
          <w:szCs w:val="28"/>
          <w:lang w:val="ro-RO"/>
        </w:rPr>
      </w:pPr>
    </w:p>
    <w:p w:rsidR="00CD4186" w:rsidRPr="00146BBF" w:rsidRDefault="00FA240A" w:rsidP="00763CF4">
      <w:pPr>
        <w:tabs>
          <w:tab w:val="right" w:pos="9355"/>
        </w:tabs>
        <w:spacing w:line="276" w:lineRule="auto"/>
        <w:ind w:firstLine="709"/>
        <w:jc w:val="both"/>
        <w:rPr>
          <w:rFonts w:ascii="Times New Roman" w:hAnsi="Times New Roman"/>
          <w:sz w:val="28"/>
          <w:szCs w:val="28"/>
          <w:lang w:val="ro-RO"/>
        </w:rPr>
      </w:pPr>
      <w:r w:rsidRPr="00146BBF">
        <w:rPr>
          <w:rFonts w:ascii="Times New Roman" w:hAnsi="Times New Roman"/>
          <w:sz w:val="28"/>
          <w:szCs w:val="28"/>
          <w:lang w:val="ro-RO"/>
        </w:rPr>
        <w:t xml:space="preserve">Î.S. „Centrul de Gestionare a Deșeurilor Periculoase” a examinat </w:t>
      </w:r>
      <w:r w:rsidR="005749BD">
        <w:rPr>
          <w:rFonts w:ascii="Times New Roman" w:hAnsi="Times New Roman"/>
          <w:sz w:val="28"/>
          <w:szCs w:val="28"/>
          <w:lang w:val="ro-RO"/>
        </w:rPr>
        <w:t>cererea</w:t>
      </w:r>
      <w:r w:rsidRPr="00146BBF">
        <w:rPr>
          <w:rFonts w:ascii="Times New Roman" w:hAnsi="Times New Roman"/>
          <w:sz w:val="28"/>
          <w:szCs w:val="28"/>
          <w:lang w:val="ro-RO"/>
        </w:rPr>
        <w:t xml:space="preserve"> </w:t>
      </w:r>
      <w:r w:rsidR="002F1496">
        <w:rPr>
          <w:rFonts w:ascii="Times New Roman" w:hAnsi="Times New Roman"/>
          <w:sz w:val="28"/>
          <w:szCs w:val="28"/>
          <w:lang w:val="ro-RO"/>
        </w:rPr>
        <w:t>dvs.</w:t>
      </w:r>
      <w:r w:rsidR="00F7351F" w:rsidRPr="00146BBF">
        <w:rPr>
          <w:rFonts w:ascii="Times New Roman" w:hAnsi="Times New Roman"/>
          <w:sz w:val="28"/>
          <w:szCs w:val="28"/>
          <w:lang w:val="ro-RO"/>
        </w:rPr>
        <w:t xml:space="preserve"> </w:t>
      </w:r>
      <w:r w:rsidR="005749BD">
        <w:rPr>
          <w:rFonts w:ascii="Times New Roman" w:hAnsi="Times New Roman"/>
          <w:sz w:val="28"/>
          <w:szCs w:val="28"/>
          <w:lang w:val="ro-RO"/>
        </w:rPr>
        <w:t xml:space="preserve">înregistrată în Agenția Proprietății Publice cu nr. 1679 din 24.02.2020, </w:t>
      </w:r>
      <w:r w:rsidR="00F7351F" w:rsidRPr="00146BBF">
        <w:rPr>
          <w:rFonts w:ascii="Times New Roman" w:hAnsi="Times New Roman"/>
          <w:sz w:val="28"/>
          <w:szCs w:val="28"/>
          <w:lang w:val="ro-RO"/>
        </w:rPr>
        <w:t>pri</w:t>
      </w:r>
      <w:r w:rsidR="00445AD2">
        <w:rPr>
          <w:rFonts w:ascii="Times New Roman" w:hAnsi="Times New Roman"/>
          <w:sz w:val="28"/>
          <w:szCs w:val="28"/>
          <w:lang w:val="ro-RO"/>
        </w:rPr>
        <w:t xml:space="preserve">vind </w:t>
      </w:r>
      <w:r w:rsidR="005749BD">
        <w:rPr>
          <w:rFonts w:ascii="Times New Roman" w:hAnsi="Times New Roman"/>
          <w:sz w:val="28"/>
          <w:szCs w:val="28"/>
          <w:lang w:val="ro-RO"/>
        </w:rPr>
        <w:t>predarea deșeurilor care conțin</w:t>
      </w:r>
      <w:r w:rsidR="00434B93">
        <w:rPr>
          <w:rFonts w:ascii="Times New Roman" w:hAnsi="Times New Roman"/>
          <w:sz w:val="28"/>
          <w:szCs w:val="28"/>
          <w:lang w:val="ro-RO"/>
        </w:rPr>
        <w:t xml:space="preserve"> mercur </w:t>
      </w:r>
      <w:r w:rsidR="00447B1A" w:rsidRPr="00146BBF">
        <w:rPr>
          <w:rFonts w:ascii="Times New Roman" w:hAnsi="Times New Roman"/>
          <w:sz w:val="28"/>
          <w:szCs w:val="28"/>
          <w:lang w:val="ro-RO"/>
        </w:rPr>
        <w:t xml:space="preserve">și </w:t>
      </w:r>
      <w:r w:rsidR="002F1496">
        <w:rPr>
          <w:rFonts w:ascii="Times New Roman" w:hAnsi="Times New Roman"/>
          <w:sz w:val="28"/>
          <w:szCs w:val="28"/>
          <w:lang w:val="ro-RO"/>
        </w:rPr>
        <w:t>v</w:t>
      </w:r>
      <w:r w:rsidR="00447B1A" w:rsidRPr="00146BBF">
        <w:rPr>
          <w:rFonts w:ascii="Times New Roman" w:hAnsi="Times New Roman"/>
          <w:sz w:val="28"/>
          <w:szCs w:val="28"/>
          <w:lang w:val="ro-RO"/>
        </w:rPr>
        <w:t>ă comunicăm</w:t>
      </w:r>
      <w:r w:rsidR="00434B93">
        <w:rPr>
          <w:rFonts w:ascii="Times New Roman" w:hAnsi="Times New Roman"/>
          <w:sz w:val="28"/>
          <w:szCs w:val="28"/>
          <w:lang w:val="ro-RO"/>
        </w:rPr>
        <w:t>,</w:t>
      </w:r>
      <w:r w:rsidR="00447B1A" w:rsidRPr="00146BBF">
        <w:rPr>
          <w:rFonts w:ascii="Times New Roman" w:hAnsi="Times New Roman"/>
          <w:sz w:val="28"/>
          <w:szCs w:val="28"/>
          <w:lang w:val="ro-RO"/>
        </w:rPr>
        <w:t xml:space="preserve"> că</w:t>
      </w:r>
      <w:r w:rsidR="00434B93">
        <w:rPr>
          <w:rFonts w:ascii="Times New Roman" w:hAnsi="Times New Roman"/>
          <w:sz w:val="28"/>
          <w:szCs w:val="28"/>
          <w:lang w:val="ro-RO"/>
        </w:rPr>
        <w:t xml:space="preserve"> </w:t>
      </w:r>
      <w:r w:rsidR="00447B1A" w:rsidRPr="00146BBF">
        <w:rPr>
          <w:rFonts w:ascii="Times New Roman" w:hAnsi="Times New Roman"/>
          <w:sz w:val="28"/>
          <w:szCs w:val="28"/>
          <w:lang w:val="ro-RO"/>
        </w:rPr>
        <w:t xml:space="preserve">actualmente, reieșind din </w:t>
      </w:r>
      <w:r w:rsidR="00DA64E7">
        <w:rPr>
          <w:rFonts w:ascii="Times New Roman" w:hAnsi="Times New Roman"/>
          <w:sz w:val="28"/>
          <w:szCs w:val="28"/>
          <w:lang w:val="ro-RO"/>
        </w:rPr>
        <w:t>cadrul legal existent</w:t>
      </w:r>
      <w:r w:rsidR="00447B1A" w:rsidRPr="00146BBF">
        <w:rPr>
          <w:rFonts w:ascii="Times New Roman" w:hAnsi="Times New Roman"/>
          <w:sz w:val="28"/>
          <w:szCs w:val="28"/>
          <w:lang w:val="ro-RO"/>
        </w:rPr>
        <w:t>,</w:t>
      </w:r>
      <w:r w:rsidR="00434B93">
        <w:rPr>
          <w:rFonts w:ascii="Times New Roman" w:hAnsi="Times New Roman"/>
          <w:sz w:val="28"/>
          <w:szCs w:val="28"/>
          <w:lang w:val="ro-RO"/>
        </w:rPr>
        <w:t xml:space="preserve"> </w:t>
      </w:r>
      <w:r w:rsidR="00E50EA3">
        <w:rPr>
          <w:rFonts w:ascii="Times New Roman" w:hAnsi="Times New Roman"/>
          <w:sz w:val="28"/>
          <w:szCs w:val="28"/>
          <w:lang w:val="ro-RO"/>
        </w:rPr>
        <w:t>suntem</w:t>
      </w:r>
      <w:r w:rsidR="00434B93">
        <w:rPr>
          <w:rFonts w:ascii="Times New Roman" w:hAnsi="Times New Roman"/>
          <w:sz w:val="28"/>
          <w:szCs w:val="28"/>
          <w:lang w:val="ro-RO"/>
        </w:rPr>
        <w:t xml:space="preserve"> în</w:t>
      </w:r>
      <w:r w:rsidR="00447B1A" w:rsidRPr="00146BBF">
        <w:rPr>
          <w:rFonts w:ascii="Times New Roman" w:hAnsi="Times New Roman"/>
          <w:sz w:val="28"/>
          <w:szCs w:val="28"/>
          <w:lang w:val="ro-RO"/>
        </w:rPr>
        <w:t xml:space="preserve"> imposibilitate </w:t>
      </w:r>
      <w:r w:rsidR="00434B93">
        <w:rPr>
          <w:rFonts w:ascii="Times New Roman" w:hAnsi="Times New Roman"/>
          <w:sz w:val="28"/>
          <w:szCs w:val="28"/>
          <w:lang w:val="ro-RO"/>
        </w:rPr>
        <w:t>de a colecta,</w:t>
      </w:r>
      <w:r w:rsidR="00447B1A" w:rsidRPr="00146BBF">
        <w:rPr>
          <w:rFonts w:ascii="Times New Roman" w:hAnsi="Times New Roman"/>
          <w:sz w:val="28"/>
          <w:szCs w:val="28"/>
          <w:lang w:val="ro-RO"/>
        </w:rPr>
        <w:t xml:space="preserve"> depoz</w:t>
      </w:r>
      <w:r w:rsidR="00434B93">
        <w:rPr>
          <w:rFonts w:ascii="Times New Roman" w:hAnsi="Times New Roman"/>
          <w:sz w:val="28"/>
          <w:szCs w:val="28"/>
          <w:lang w:val="ro-RO"/>
        </w:rPr>
        <w:t>ita</w:t>
      </w:r>
      <w:r w:rsidR="00050D1A">
        <w:rPr>
          <w:rFonts w:ascii="Times New Roman" w:hAnsi="Times New Roman"/>
          <w:sz w:val="28"/>
          <w:szCs w:val="28"/>
          <w:lang w:val="ro-RO"/>
        </w:rPr>
        <w:t>, recicl</w:t>
      </w:r>
      <w:r w:rsidR="00434B93">
        <w:rPr>
          <w:rFonts w:ascii="Times New Roman" w:hAnsi="Times New Roman"/>
          <w:sz w:val="28"/>
          <w:szCs w:val="28"/>
          <w:lang w:val="ro-RO"/>
        </w:rPr>
        <w:t>a</w:t>
      </w:r>
      <w:r w:rsidR="00447B1A" w:rsidRPr="00146BBF">
        <w:rPr>
          <w:rFonts w:ascii="Times New Roman" w:hAnsi="Times New Roman"/>
          <w:sz w:val="28"/>
          <w:szCs w:val="28"/>
          <w:lang w:val="ro-RO"/>
        </w:rPr>
        <w:t xml:space="preserve"> </w:t>
      </w:r>
      <w:r w:rsidR="00443ED4">
        <w:rPr>
          <w:rFonts w:ascii="Times New Roman" w:hAnsi="Times New Roman"/>
          <w:sz w:val="28"/>
          <w:szCs w:val="28"/>
          <w:lang w:val="ro-RO"/>
        </w:rPr>
        <w:t xml:space="preserve">sau </w:t>
      </w:r>
      <w:r w:rsidR="00434B93">
        <w:rPr>
          <w:rFonts w:ascii="Times New Roman" w:hAnsi="Times New Roman"/>
          <w:sz w:val="28"/>
          <w:szCs w:val="28"/>
          <w:lang w:val="ro-RO"/>
        </w:rPr>
        <w:t>a</w:t>
      </w:r>
      <w:r w:rsidR="00443ED4">
        <w:rPr>
          <w:rFonts w:ascii="Times New Roman" w:hAnsi="Times New Roman"/>
          <w:sz w:val="28"/>
          <w:szCs w:val="28"/>
          <w:lang w:val="ro-RO"/>
        </w:rPr>
        <w:t xml:space="preserve"> nimici </w:t>
      </w:r>
      <w:r w:rsidR="00447B1A" w:rsidRPr="00146BBF">
        <w:rPr>
          <w:rFonts w:ascii="Times New Roman" w:hAnsi="Times New Roman"/>
          <w:sz w:val="28"/>
          <w:szCs w:val="28"/>
          <w:lang w:val="ro-RO"/>
        </w:rPr>
        <w:t xml:space="preserve">deșeurile periculoase </w:t>
      </w:r>
      <w:r w:rsidR="00050D1A">
        <w:rPr>
          <w:rFonts w:ascii="Times New Roman" w:hAnsi="Times New Roman"/>
          <w:sz w:val="28"/>
          <w:szCs w:val="28"/>
          <w:lang w:val="ro-RO"/>
        </w:rPr>
        <w:t xml:space="preserve"> </w:t>
      </w:r>
      <w:r w:rsidR="00434B93">
        <w:rPr>
          <w:rFonts w:ascii="Times New Roman" w:hAnsi="Times New Roman"/>
          <w:sz w:val="28"/>
          <w:szCs w:val="28"/>
          <w:lang w:val="ro-RO"/>
        </w:rPr>
        <w:t>inclusi</w:t>
      </w:r>
      <w:r w:rsidR="003B0C51">
        <w:rPr>
          <w:rFonts w:ascii="Times New Roman" w:hAnsi="Times New Roman"/>
          <w:sz w:val="28"/>
          <w:szCs w:val="28"/>
          <w:lang w:val="ro-RO"/>
        </w:rPr>
        <w:t>v</w:t>
      </w:r>
      <w:r w:rsidR="00434B93">
        <w:rPr>
          <w:rFonts w:ascii="Times New Roman" w:hAnsi="Times New Roman"/>
          <w:sz w:val="28"/>
          <w:szCs w:val="28"/>
          <w:lang w:val="ro-RO"/>
        </w:rPr>
        <w:t xml:space="preserve"> cu conținut de mercur</w:t>
      </w:r>
      <w:r w:rsidR="00050D1A">
        <w:rPr>
          <w:rFonts w:ascii="Times New Roman" w:hAnsi="Times New Roman"/>
          <w:sz w:val="28"/>
          <w:szCs w:val="28"/>
          <w:lang w:val="ro-RO"/>
        </w:rPr>
        <w:t>.</w:t>
      </w:r>
    </w:p>
    <w:p w:rsidR="00447B1A" w:rsidRDefault="00447B1A" w:rsidP="00763CF4">
      <w:pPr>
        <w:tabs>
          <w:tab w:val="right" w:pos="9355"/>
        </w:tabs>
        <w:spacing w:line="276" w:lineRule="auto"/>
        <w:ind w:firstLine="709"/>
        <w:jc w:val="both"/>
        <w:rPr>
          <w:color w:val="000000"/>
          <w:lang w:val="en-US"/>
        </w:rPr>
      </w:pPr>
      <w:r w:rsidRPr="00146BBF">
        <w:rPr>
          <w:rFonts w:ascii="Times New Roman" w:hAnsi="Times New Roman"/>
          <w:sz w:val="28"/>
          <w:szCs w:val="28"/>
          <w:lang w:val="ro-RO"/>
        </w:rPr>
        <w:t xml:space="preserve">În acest context, </w:t>
      </w:r>
      <w:r w:rsidR="00DA64E7">
        <w:rPr>
          <w:rFonts w:ascii="Times New Roman" w:hAnsi="Times New Roman"/>
          <w:sz w:val="28"/>
          <w:szCs w:val="28"/>
          <w:lang w:val="ro-RO"/>
        </w:rPr>
        <w:t>atragem atenție asupra faptului că</w:t>
      </w:r>
      <w:r w:rsidR="00FC4647">
        <w:rPr>
          <w:rFonts w:ascii="Times New Roman" w:hAnsi="Times New Roman"/>
          <w:sz w:val="28"/>
          <w:szCs w:val="28"/>
          <w:lang w:val="ro-RO"/>
        </w:rPr>
        <w:t>,</w:t>
      </w:r>
      <w:r w:rsidR="00DA64E7">
        <w:rPr>
          <w:rFonts w:ascii="Times New Roman" w:hAnsi="Times New Roman"/>
          <w:sz w:val="28"/>
          <w:szCs w:val="28"/>
          <w:lang w:val="ro-RO"/>
        </w:rPr>
        <w:t xml:space="preserve"> în conformitate cu art. 20 al Legii</w:t>
      </w:r>
      <w:r w:rsidR="00FC4647">
        <w:rPr>
          <w:rFonts w:ascii="Times New Roman" w:hAnsi="Times New Roman"/>
          <w:sz w:val="28"/>
          <w:szCs w:val="28"/>
          <w:lang w:val="ro-RO"/>
        </w:rPr>
        <w:t xml:space="preserve"> privind deșeurile, nr. 209 din 29.07.2019, </w:t>
      </w:r>
      <w:r w:rsidR="00FC4647" w:rsidRPr="00FC4647">
        <w:rPr>
          <w:color w:val="000000"/>
          <w:lang w:val="en-US"/>
        </w:rPr>
        <w:t> </w:t>
      </w:r>
      <w:r w:rsidR="00C573DA" w:rsidRPr="00C573DA">
        <w:rPr>
          <w:rFonts w:ascii="Times New Roman" w:hAnsi="Times New Roman"/>
          <w:i/>
          <w:color w:val="000000"/>
          <w:sz w:val="28"/>
          <w:szCs w:val="28"/>
          <w:lang w:val="ro-RO"/>
        </w:rPr>
        <w:t>g</w:t>
      </w:r>
      <w:r w:rsidR="00FC4647" w:rsidRPr="00C573DA">
        <w:rPr>
          <w:rFonts w:ascii="Times New Roman" w:hAnsi="Times New Roman"/>
          <w:i/>
          <w:color w:val="000000"/>
          <w:sz w:val="28"/>
          <w:szCs w:val="28"/>
          <w:lang w:val="ro-RO"/>
        </w:rPr>
        <w:t xml:space="preserve">enerarea, colectarea, transportarea, stocarea şi tratarea deşeurilor periculoase se realizează în baza autorizaţiei de mediu pentru gestionarea deșeurilor, eliberată conform art. 25, cu respectarea condiţiilor stabilite în autorizaţie şi asigurarea evidenţei şi controlului deşeurilor periculoase, </w:t>
      </w:r>
      <w:r w:rsidR="00C573DA" w:rsidRPr="00C573DA">
        <w:rPr>
          <w:rFonts w:ascii="Times New Roman" w:hAnsi="Times New Roman"/>
          <w:i/>
          <w:color w:val="000000"/>
          <w:sz w:val="28"/>
          <w:szCs w:val="28"/>
          <w:lang w:val="ro-RO"/>
        </w:rPr>
        <w:t>începând</w:t>
      </w:r>
      <w:r w:rsidR="00FC4647" w:rsidRPr="00C573DA">
        <w:rPr>
          <w:rFonts w:ascii="Times New Roman" w:hAnsi="Times New Roman"/>
          <w:i/>
          <w:color w:val="000000"/>
          <w:sz w:val="28"/>
          <w:szCs w:val="28"/>
          <w:lang w:val="ro-RO"/>
        </w:rPr>
        <w:t xml:space="preserve"> cu producerea acestora şi </w:t>
      </w:r>
      <w:r w:rsidR="00C573DA" w:rsidRPr="00C573DA">
        <w:rPr>
          <w:rFonts w:ascii="Times New Roman" w:hAnsi="Times New Roman"/>
          <w:i/>
          <w:color w:val="000000"/>
          <w:sz w:val="28"/>
          <w:szCs w:val="28"/>
          <w:lang w:val="ro-RO"/>
        </w:rPr>
        <w:t>până</w:t>
      </w:r>
      <w:r w:rsidR="00FC4647" w:rsidRPr="00C573DA">
        <w:rPr>
          <w:rFonts w:ascii="Times New Roman" w:hAnsi="Times New Roman"/>
          <w:i/>
          <w:color w:val="000000"/>
          <w:sz w:val="28"/>
          <w:szCs w:val="28"/>
          <w:lang w:val="ro-RO"/>
        </w:rPr>
        <w:t xml:space="preserve"> la destinaţia finală, în conformitate cu prevederile art. 30</w:t>
      </w:r>
      <w:r w:rsidR="00FC4647" w:rsidRPr="00FC4647">
        <w:rPr>
          <w:color w:val="000000"/>
          <w:lang w:val="en-US"/>
        </w:rPr>
        <w:t>.</w:t>
      </w:r>
    </w:p>
    <w:p w:rsidR="00C573DA" w:rsidRDefault="00C573DA" w:rsidP="00763CF4">
      <w:pPr>
        <w:tabs>
          <w:tab w:val="right" w:pos="9355"/>
        </w:tabs>
        <w:spacing w:line="276" w:lineRule="auto"/>
        <w:ind w:firstLine="709"/>
        <w:jc w:val="both"/>
        <w:rPr>
          <w:rFonts w:ascii="Times New Roman" w:hAnsi="Times New Roman"/>
          <w:sz w:val="28"/>
          <w:szCs w:val="28"/>
          <w:lang w:val="ro-RO"/>
        </w:rPr>
      </w:pPr>
      <w:r w:rsidRPr="00C573DA">
        <w:rPr>
          <w:rFonts w:ascii="Times New Roman" w:hAnsi="Times New Roman"/>
          <w:color w:val="000000"/>
          <w:sz w:val="28"/>
          <w:szCs w:val="28"/>
          <w:lang w:val="ro-RO"/>
        </w:rPr>
        <w:t xml:space="preserve">Totodată, </w:t>
      </w:r>
      <w:r w:rsidR="00470BB0" w:rsidRPr="00146BBF">
        <w:rPr>
          <w:rFonts w:ascii="Times New Roman" w:hAnsi="Times New Roman"/>
          <w:sz w:val="28"/>
          <w:szCs w:val="28"/>
          <w:lang w:val="ro-RO"/>
        </w:rPr>
        <w:t>Î.S. „Centrul de Gestionare a Deșeurilor Periculoase”</w:t>
      </w:r>
      <w:r w:rsidR="00470BB0">
        <w:rPr>
          <w:rFonts w:ascii="Times New Roman" w:hAnsi="Times New Roman"/>
          <w:sz w:val="28"/>
          <w:szCs w:val="28"/>
          <w:lang w:val="ro-RO"/>
        </w:rPr>
        <w:t xml:space="preserve"> nu dispune</w:t>
      </w:r>
      <w:r w:rsidR="00226B95">
        <w:rPr>
          <w:rFonts w:ascii="Times New Roman" w:hAnsi="Times New Roman"/>
          <w:sz w:val="28"/>
          <w:szCs w:val="28"/>
          <w:lang w:val="ro-RO"/>
        </w:rPr>
        <w:t>,</w:t>
      </w:r>
      <w:r w:rsidR="00470BB0">
        <w:rPr>
          <w:rFonts w:ascii="Times New Roman" w:hAnsi="Times New Roman"/>
          <w:sz w:val="28"/>
          <w:szCs w:val="28"/>
          <w:lang w:val="ro-RO"/>
        </w:rPr>
        <w:t xml:space="preserve"> </w:t>
      </w:r>
      <w:r w:rsidR="00E50EA3">
        <w:rPr>
          <w:rFonts w:ascii="Times New Roman" w:hAnsi="Times New Roman"/>
          <w:sz w:val="28"/>
          <w:szCs w:val="28"/>
          <w:lang w:val="ro-RO"/>
        </w:rPr>
        <w:t>la moment</w:t>
      </w:r>
      <w:r w:rsidR="00226B95">
        <w:rPr>
          <w:rFonts w:ascii="Times New Roman" w:hAnsi="Times New Roman"/>
          <w:sz w:val="28"/>
          <w:szCs w:val="28"/>
          <w:lang w:val="ro-RO"/>
        </w:rPr>
        <w:t>,</w:t>
      </w:r>
      <w:r w:rsidR="00470BB0">
        <w:rPr>
          <w:rFonts w:ascii="Times New Roman" w:hAnsi="Times New Roman"/>
          <w:sz w:val="28"/>
          <w:szCs w:val="28"/>
          <w:lang w:val="ro-RO"/>
        </w:rPr>
        <w:t xml:space="preserve"> de autorizație de mediu care i-ar permite colectarea, transportarea și depozitarea temporară a deșeurilor periculoase</w:t>
      </w:r>
      <w:r w:rsidR="00226B95">
        <w:rPr>
          <w:rFonts w:ascii="Times New Roman" w:hAnsi="Times New Roman"/>
          <w:sz w:val="28"/>
          <w:szCs w:val="28"/>
          <w:lang w:val="ro-RO"/>
        </w:rPr>
        <w:t xml:space="preserve"> și, respectiv</w:t>
      </w:r>
      <w:r w:rsidR="005E2AFE">
        <w:rPr>
          <w:rFonts w:ascii="Times New Roman" w:hAnsi="Times New Roman"/>
          <w:sz w:val="28"/>
          <w:szCs w:val="28"/>
          <w:lang w:val="ro-RO"/>
        </w:rPr>
        <w:t>, nu este în drept să preia deșeurile periculoas</w:t>
      </w:r>
      <w:r w:rsidR="00434B93">
        <w:rPr>
          <w:rFonts w:ascii="Times New Roman" w:hAnsi="Times New Roman"/>
          <w:sz w:val="28"/>
          <w:szCs w:val="28"/>
          <w:lang w:val="ro-RO"/>
        </w:rPr>
        <w:t>e</w:t>
      </w:r>
      <w:r w:rsidR="005E2AFE">
        <w:rPr>
          <w:rFonts w:ascii="Times New Roman" w:hAnsi="Times New Roman"/>
          <w:sz w:val="28"/>
          <w:szCs w:val="28"/>
          <w:lang w:val="ro-RO"/>
        </w:rPr>
        <w:t xml:space="preserve">. </w:t>
      </w:r>
    </w:p>
    <w:p w:rsidR="00C52145" w:rsidRDefault="00F70288" w:rsidP="00C52145">
      <w:pPr>
        <w:tabs>
          <w:tab w:val="right" w:pos="9355"/>
        </w:tabs>
        <w:spacing w:line="276" w:lineRule="auto"/>
        <w:ind w:firstLine="709"/>
        <w:jc w:val="both"/>
        <w:rPr>
          <w:rFonts w:ascii="Times New Roman" w:hAnsi="Times New Roman"/>
          <w:sz w:val="28"/>
          <w:szCs w:val="28"/>
          <w:lang w:val="ro-RO"/>
        </w:rPr>
      </w:pPr>
      <w:r>
        <w:rPr>
          <w:rFonts w:ascii="Times New Roman" w:hAnsi="Times New Roman"/>
          <w:sz w:val="28"/>
          <w:szCs w:val="28"/>
          <w:lang w:val="ro-RO"/>
        </w:rPr>
        <w:t xml:space="preserve"> </w:t>
      </w:r>
      <w:r w:rsidR="00C52145" w:rsidRPr="00C52145">
        <w:rPr>
          <w:rFonts w:ascii="Times New Roman" w:hAnsi="Times New Roman"/>
          <w:sz w:val="28"/>
          <w:szCs w:val="28"/>
          <w:lang w:val="ro-RO"/>
        </w:rPr>
        <w:t xml:space="preserve">Mai mult ca atât, Î.S. „Centrul de Gestionare a Deșeurilor Periculoase” </w:t>
      </w:r>
      <w:r w:rsidR="00C52145">
        <w:rPr>
          <w:rFonts w:ascii="Times New Roman" w:hAnsi="Times New Roman"/>
          <w:sz w:val="28"/>
          <w:szCs w:val="28"/>
          <w:lang w:val="ro-RO"/>
        </w:rPr>
        <w:t xml:space="preserve">în timpul de față </w:t>
      </w:r>
      <w:r w:rsidR="00C52145" w:rsidRPr="00C52145">
        <w:rPr>
          <w:rFonts w:ascii="Times New Roman" w:hAnsi="Times New Roman"/>
          <w:sz w:val="28"/>
          <w:szCs w:val="28"/>
          <w:lang w:val="ro-RO"/>
        </w:rPr>
        <w:t>nu dispune nici de infrastructura, capacitatea tehnică și de echipamentele necesare pentru a asigura colectarea, transportarea și depozitarea temporară a deșeurilor de mercur în condițiile stipulate la art. 58 al Legii nr. 209 din 29.07.2019.</w:t>
      </w:r>
    </w:p>
    <w:p w:rsidR="00080E0A" w:rsidRPr="00C52145" w:rsidRDefault="007562A0" w:rsidP="00C52145">
      <w:pPr>
        <w:tabs>
          <w:tab w:val="right" w:pos="9355"/>
        </w:tabs>
        <w:spacing w:line="276" w:lineRule="auto"/>
        <w:ind w:firstLine="709"/>
        <w:jc w:val="both"/>
        <w:rPr>
          <w:rFonts w:ascii="Times New Roman" w:hAnsi="Times New Roman"/>
          <w:sz w:val="28"/>
          <w:szCs w:val="28"/>
          <w:lang w:val="ro-RO"/>
        </w:rPr>
      </w:pPr>
      <w:r>
        <w:rPr>
          <w:rFonts w:ascii="Times New Roman" w:hAnsi="Times New Roman"/>
          <w:sz w:val="28"/>
          <w:szCs w:val="28"/>
          <w:lang w:val="ro-RO"/>
        </w:rPr>
        <w:lastRenderedPageBreak/>
        <w:t xml:space="preserve">Concomitent, în prezent, Agenția Proprietății Publice în conlucrare cu Ministerul Agriculturii, Dezvoltării Regionale și Mediului precaută soluții </w:t>
      </w:r>
      <w:r w:rsidR="005109D5">
        <w:rPr>
          <w:rFonts w:ascii="Times New Roman" w:hAnsi="Times New Roman"/>
          <w:sz w:val="28"/>
          <w:szCs w:val="28"/>
          <w:lang w:val="ro-RO"/>
        </w:rPr>
        <w:t>de rigoare</w:t>
      </w:r>
      <w:r>
        <w:rPr>
          <w:rFonts w:ascii="Times New Roman" w:hAnsi="Times New Roman"/>
          <w:sz w:val="28"/>
          <w:szCs w:val="28"/>
          <w:lang w:val="ro-RO"/>
        </w:rPr>
        <w:t xml:space="preserve"> </w:t>
      </w:r>
      <w:r w:rsidR="005109D5">
        <w:rPr>
          <w:rFonts w:ascii="Times New Roman" w:hAnsi="Times New Roman"/>
          <w:sz w:val="28"/>
          <w:szCs w:val="28"/>
          <w:lang w:val="ro-RO"/>
        </w:rPr>
        <w:t>eficiente</w:t>
      </w:r>
      <w:r w:rsidR="005109D5">
        <w:rPr>
          <w:rFonts w:ascii="Times New Roman" w:hAnsi="Times New Roman"/>
          <w:sz w:val="28"/>
          <w:szCs w:val="28"/>
          <w:lang w:val="ro-RO"/>
        </w:rPr>
        <w:t xml:space="preserve"> </w:t>
      </w:r>
      <w:r>
        <w:rPr>
          <w:rFonts w:ascii="Times New Roman" w:hAnsi="Times New Roman"/>
          <w:sz w:val="28"/>
          <w:szCs w:val="28"/>
          <w:lang w:val="ro-RO"/>
        </w:rPr>
        <w:t>referito</w:t>
      </w:r>
      <w:r w:rsidR="001F1F1C">
        <w:rPr>
          <w:rFonts w:ascii="Times New Roman" w:hAnsi="Times New Roman"/>
          <w:sz w:val="28"/>
          <w:szCs w:val="28"/>
          <w:lang w:val="ro-RO"/>
        </w:rPr>
        <w:t>are</w:t>
      </w:r>
      <w:r>
        <w:rPr>
          <w:rFonts w:ascii="Times New Roman" w:hAnsi="Times New Roman"/>
          <w:sz w:val="28"/>
          <w:szCs w:val="28"/>
          <w:lang w:val="ro-RO"/>
        </w:rPr>
        <w:t xml:space="preserve"> la identificarea infrastructurii corespunzătoare, precum și</w:t>
      </w:r>
      <w:r w:rsidR="005109D5">
        <w:rPr>
          <w:rFonts w:ascii="Times New Roman" w:hAnsi="Times New Roman"/>
          <w:sz w:val="28"/>
          <w:szCs w:val="28"/>
          <w:lang w:val="ro-RO"/>
        </w:rPr>
        <w:t xml:space="preserve"> organizarea entității responsabile, fapt ce ar permite în termen restrâns asigurarea cadrului legislativ, normativ privind valorificarea deșeurilor menționate.</w:t>
      </w:r>
    </w:p>
    <w:p w:rsidR="00CD4186" w:rsidRDefault="00C52145" w:rsidP="003C4275">
      <w:pPr>
        <w:tabs>
          <w:tab w:val="right" w:pos="9355"/>
        </w:tabs>
        <w:spacing w:line="276" w:lineRule="auto"/>
        <w:jc w:val="both"/>
        <w:rPr>
          <w:rFonts w:ascii="Times New Roman" w:hAnsi="Times New Roman"/>
          <w:sz w:val="28"/>
          <w:szCs w:val="28"/>
          <w:lang w:val="ro-RO"/>
        </w:rPr>
      </w:pPr>
      <w:r>
        <w:rPr>
          <w:rFonts w:ascii="Times New Roman" w:hAnsi="Times New Roman"/>
          <w:sz w:val="28"/>
          <w:szCs w:val="28"/>
          <w:lang w:val="ro-RO"/>
        </w:rPr>
        <w:t xml:space="preserve">           </w:t>
      </w:r>
      <w:r w:rsidR="003B0C51">
        <w:rPr>
          <w:rFonts w:ascii="Times New Roman" w:hAnsi="Times New Roman"/>
          <w:sz w:val="28"/>
          <w:szCs w:val="28"/>
          <w:lang w:val="ro-RO"/>
        </w:rPr>
        <w:t xml:space="preserve">Pentru informații suplimentare </w:t>
      </w:r>
      <w:r w:rsidR="008A22A5">
        <w:rPr>
          <w:rFonts w:ascii="Times New Roman" w:hAnsi="Times New Roman"/>
          <w:sz w:val="28"/>
          <w:szCs w:val="28"/>
          <w:lang w:val="ro-RO"/>
        </w:rPr>
        <w:t>privind utilizarea termometrelor</w:t>
      </w:r>
      <w:r w:rsidR="005749BD">
        <w:rPr>
          <w:rFonts w:ascii="Times New Roman" w:hAnsi="Times New Roman"/>
          <w:sz w:val="28"/>
          <w:szCs w:val="28"/>
          <w:lang w:val="ro-RO"/>
        </w:rPr>
        <w:t xml:space="preserve"> și aparatelor de măsurat tensiunea care conțin</w:t>
      </w:r>
      <w:r w:rsidR="008A22A5">
        <w:rPr>
          <w:rFonts w:ascii="Times New Roman" w:hAnsi="Times New Roman"/>
          <w:sz w:val="28"/>
          <w:szCs w:val="28"/>
          <w:lang w:val="ro-RO"/>
        </w:rPr>
        <w:t xml:space="preserve"> mercur puteți c</w:t>
      </w:r>
      <w:r w:rsidR="007A0CA5">
        <w:rPr>
          <w:rFonts w:ascii="Times New Roman" w:hAnsi="Times New Roman"/>
          <w:sz w:val="28"/>
          <w:szCs w:val="28"/>
          <w:lang w:val="ro-RO"/>
        </w:rPr>
        <w:t>onsulta Agenția Națională pentru Sănătate Publică a Ministerului Sănătății, Muncii și Protecției Sociale al Republicii Moldova.</w:t>
      </w:r>
    </w:p>
    <w:p w:rsidR="005749BD" w:rsidRPr="00146BBF" w:rsidRDefault="005749BD" w:rsidP="003C4275">
      <w:pPr>
        <w:tabs>
          <w:tab w:val="right" w:pos="9355"/>
        </w:tabs>
        <w:spacing w:line="276" w:lineRule="auto"/>
        <w:jc w:val="both"/>
        <w:rPr>
          <w:rFonts w:ascii="Times New Roman" w:hAnsi="Times New Roman"/>
          <w:sz w:val="28"/>
          <w:szCs w:val="28"/>
          <w:lang w:val="ro-RO"/>
        </w:rPr>
      </w:pPr>
    </w:p>
    <w:p w:rsidR="00CD4186" w:rsidRDefault="00CD4186" w:rsidP="00763CF4">
      <w:pPr>
        <w:tabs>
          <w:tab w:val="right" w:pos="9355"/>
        </w:tabs>
        <w:spacing w:line="276" w:lineRule="auto"/>
        <w:jc w:val="both"/>
        <w:rPr>
          <w:rFonts w:ascii="Times New Roman" w:hAnsi="Times New Roman"/>
          <w:b/>
          <w:sz w:val="28"/>
          <w:szCs w:val="28"/>
          <w:lang w:val="ro-RO"/>
        </w:rPr>
      </w:pPr>
      <w:r w:rsidRPr="00146BBF">
        <w:rPr>
          <w:rFonts w:ascii="Times New Roman" w:hAnsi="Times New Roman"/>
          <w:b/>
          <w:sz w:val="28"/>
          <w:szCs w:val="28"/>
          <w:lang w:val="ro-RO"/>
        </w:rPr>
        <w:t xml:space="preserve">           Cu respect,</w:t>
      </w:r>
    </w:p>
    <w:p w:rsidR="007C0C8C" w:rsidRPr="00146BBF" w:rsidRDefault="007C0C8C" w:rsidP="00763CF4">
      <w:pPr>
        <w:tabs>
          <w:tab w:val="right" w:pos="9355"/>
        </w:tabs>
        <w:spacing w:line="276" w:lineRule="auto"/>
        <w:jc w:val="both"/>
        <w:rPr>
          <w:rFonts w:ascii="Times New Roman" w:hAnsi="Times New Roman"/>
          <w:b/>
          <w:sz w:val="28"/>
          <w:szCs w:val="28"/>
          <w:lang w:val="ro-RO"/>
        </w:rPr>
      </w:pPr>
      <w:bookmarkStart w:id="0" w:name="_GoBack"/>
      <w:bookmarkEnd w:id="0"/>
    </w:p>
    <w:p w:rsidR="00D47B82" w:rsidRPr="00146BBF" w:rsidRDefault="00CD4186" w:rsidP="00763CF4">
      <w:pPr>
        <w:tabs>
          <w:tab w:val="right" w:pos="9355"/>
        </w:tabs>
        <w:spacing w:line="276" w:lineRule="auto"/>
        <w:jc w:val="both"/>
        <w:rPr>
          <w:rFonts w:ascii="Times New Roman" w:hAnsi="Times New Roman"/>
          <w:b/>
          <w:sz w:val="28"/>
          <w:szCs w:val="28"/>
          <w:lang w:val="ro-RO"/>
        </w:rPr>
      </w:pPr>
      <w:r w:rsidRPr="00146BBF">
        <w:rPr>
          <w:rFonts w:ascii="Times New Roman" w:hAnsi="Times New Roman"/>
          <w:b/>
          <w:sz w:val="28"/>
          <w:szCs w:val="28"/>
          <w:lang w:val="ro-RO"/>
        </w:rPr>
        <w:t xml:space="preserve">Administrator  </w:t>
      </w:r>
      <w:r w:rsidR="00175071">
        <w:rPr>
          <w:rFonts w:ascii="Times New Roman" w:hAnsi="Times New Roman"/>
          <w:b/>
          <w:sz w:val="28"/>
          <w:szCs w:val="28"/>
          <w:lang w:val="ro-RO"/>
        </w:rPr>
        <w:t>interimar</w:t>
      </w:r>
      <w:r w:rsidRPr="00146BBF">
        <w:rPr>
          <w:rFonts w:ascii="Times New Roman" w:hAnsi="Times New Roman"/>
          <w:b/>
          <w:sz w:val="28"/>
          <w:szCs w:val="28"/>
          <w:lang w:val="ro-RO"/>
        </w:rPr>
        <w:t xml:space="preserve">                                                                 </w:t>
      </w:r>
      <w:r w:rsidR="00175071">
        <w:rPr>
          <w:rFonts w:ascii="Times New Roman" w:hAnsi="Times New Roman"/>
          <w:b/>
          <w:sz w:val="28"/>
          <w:szCs w:val="28"/>
          <w:lang w:val="ro-RO"/>
        </w:rPr>
        <w:t xml:space="preserve">     </w:t>
      </w:r>
      <w:r w:rsidRPr="00146BBF">
        <w:rPr>
          <w:rFonts w:ascii="Times New Roman" w:hAnsi="Times New Roman"/>
          <w:b/>
          <w:sz w:val="28"/>
          <w:szCs w:val="28"/>
          <w:lang w:val="ro-RO"/>
        </w:rPr>
        <w:t xml:space="preserve">    Igor LAPTI</w:t>
      </w:r>
    </w:p>
    <w:sectPr w:rsidR="00D47B82" w:rsidRPr="00146BBF" w:rsidSect="003C0355">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2F87"/>
    <w:multiLevelType w:val="hybridMultilevel"/>
    <w:tmpl w:val="D2D48E4C"/>
    <w:lvl w:ilvl="0" w:tplc="8BBE983C">
      <w:start w:val="1500"/>
      <w:numFmt w:val="bullet"/>
      <w:lvlText w:val="-"/>
      <w:lvlJc w:val="left"/>
      <w:pPr>
        <w:ind w:left="2037" w:hanging="360"/>
      </w:pPr>
      <w:rPr>
        <w:rFonts w:ascii="Times New Roman" w:eastAsiaTheme="minorEastAsia" w:hAnsi="Times New Roman" w:cs="Times New Roman" w:hint="default"/>
      </w:rPr>
    </w:lvl>
    <w:lvl w:ilvl="1" w:tplc="04190003" w:tentative="1">
      <w:start w:val="1"/>
      <w:numFmt w:val="bullet"/>
      <w:lvlText w:val="o"/>
      <w:lvlJc w:val="left"/>
      <w:pPr>
        <w:ind w:left="2757" w:hanging="360"/>
      </w:pPr>
      <w:rPr>
        <w:rFonts w:ascii="Courier New" w:hAnsi="Courier New" w:cs="Courier New" w:hint="default"/>
      </w:rPr>
    </w:lvl>
    <w:lvl w:ilvl="2" w:tplc="04190005" w:tentative="1">
      <w:start w:val="1"/>
      <w:numFmt w:val="bullet"/>
      <w:lvlText w:val=""/>
      <w:lvlJc w:val="left"/>
      <w:pPr>
        <w:ind w:left="3477" w:hanging="360"/>
      </w:pPr>
      <w:rPr>
        <w:rFonts w:ascii="Wingdings" w:hAnsi="Wingdings" w:hint="default"/>
      </w:rPr>
    </w:lvl>
    <w:lvl w:ilvl="3" w:tplc="04190001" w:tentative="1">
      <w:start w:val="1"/>
      <w:numFmt w:val="bullet"/>
      <w:lvlText w:val=""/>
      <w:lvlJc w:val="left"/>
      <w:pPr>
        <w:ind w:left="4197" w:hanging="360"/>
      </w:pPr>
      <w:rPr>
        <w:rFonts w:ascii="Symbol" w:hAnsi="Symbol" w:hint="default"/>
      </w:rPr>
    </w:lvl>
    <w:lvl w:ilvl="4" w:tplc="04190003" w:tentative="1">
      <w:start w:val="1"/>
      <w:numFmt w:val="bullet"/>
      <w:lvlText w:val="o"/>
      <w:lvlJc w:val="left"/>
      <w:pPr>
        <w:ind w:left="4917" w:hanging="360"/>
      </w:pPr>
      <w:rPr>
        <w:rFonts w:ascii="Courier New" w:hAnsi="Courier New" w:cs="Courier New" w:hint="default"/>
      </w:rPr>
    </w:lvl>
    <w:lvl w:ilvl="5" w:tplc="04190005" w:tentative="1">
      <w:start w:val="1"/>
      <w:numFmt w:val="bullet"/>
      <w:lvlText w:val=""/>
      <w:lvlJc w:val="left"/>
      <w:pPr>
        <w:ind w:left="5637" w:hanging="360"/>
      </w:pPr>
      <w:rPr>
        <w:rFonts w:ascii="Wingdings" w:hAnsi="Wingdings" w:hint="default"/>
      </w:rPr>
    </w:lvl>
    <w:lvl w:ilvl="6" w:tplc="04190001" w:tentative="1">
      <w:start w:val="1"/>
      <w:numFmt w:val="bullet"/>
      <w:lvlText w:val=""/>
      <w:lvlJc w:val="left"/>
      <w:pPr>
        <w:ind w:left="6357" w:hanging="360"/>
      </w:pPr>
      <w:rPr>
        <w:rFonts w:ascii="Symbol" w:hAnsi="Symbol" w:hint="default"/>
      </w:rPr>
    </w:lvl>
    <w:lvl w:ilvl="7" w:tplc="04190003" w:tentative="1">
      <w:start w:val="1"/>
      <w:numFmt w:val="bullet"/>
      <w:lvlText w:val="o"/>
      <w:lvlJc w:val="left"/>
      <w:pPr>
        <w:ind w:left="7077" w:hanging="360"/>
      </w:pPr>
      <w:rPr>
        <w:rFonts w:ascii="Courier New" w:hAnsi="Courier New" w:cs="Courier New" w:hint="default"/>
      </w:rPr>
    </w:lvl>
    <w:lvl w:ilvl="8" w:tplc="04190005" w:tentative="1">
      <w:start w:val="1"/>
      <w:numFmt w:val="bullet"/>
      <w:lvlText w:val=""/>
      <w:lvlJc w:val="left"/>
      <w:pPr>
        <w:ind w:left="7797" w:hanging="360"/>
      </w:pPr>
      <w:rPr>
        <w:rFonts w:ascii="Wingdings" w:hAnsi="Wingdings" w:hint="default"/>
      </w:rPr>
    </w:lvl>
  </w:abstractNum>
  <w:abstractNum w:abstractNumId="1" w15:restartNumberingAfterBreak="0">
    <w:nsid w:val="2A537C8C"/>
    <w:multiLevelType w:val="hybridMultilevel"/>
    <w:tmpl w:val="1866539C"/>
    <w:lvl w:ilvl="0" w:tplc="C5FE3DFA">
      <w:start w:val="1500"/>
      <w:numFmt w:val="bullet"/>
      <w:lvlText w:val="-"/>
      <w:lvlJc w:val="left"/>
      <w:pPr>
        <w:ind w:left="1920" w:hanging="360"/>
      </w:pPr>
      <w:rPr>
        <w:rFonts w:ascii="Times New Roman" w:eastAsiaTheme="minorEastAsia"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15:restartNumberingAfterBreak="0">
    <w:nsid w:val="7FA07433"/>
    <w:multiLevelType w:val="hybridMultilevel"/>
    <w:tmpl w:val="62C8F056"/>
    <w:lvl w:ilvl="0" w:tplc="167E3FE4">
      <w:start w:val="1500"/>
      <w:numFmt w:val="bullet"/>
      <w:lvlText w:val="-"/>
      <w:lvlJc w:val="left"/>
      <w:pPr>
        <w:ind w:left="1353" w:hanging="360"/>
      </w:pPr>
      <w:rPr>
        <w:rFonts w:ascii="Times New Roman" w:eastAsiaTheme="minorEastAsia"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3C"/>
    <w:rsid w:val="0003735C"/>
    <w:rsid w:val="00046C70"/>
    <w:rsid w:val="00050C6D"/>
    <w:rsid w:val="00050D1A"/>
    <w:rsid w:val="00080E0A"/>
    <w:rsid w:val="000A18BA"/>
    <w:rsid w:val="000E0C40"/>
    <w:rsid w:val="000E4DD4"/>
    <w:rsid w:val="00117858"/>
    <w:rsid w:val="00132BB9"/>
    <w:rsid w:val="00140AEE"/>
    <w:rsid w:val="001460FC"/>
    <w:rsid w:val="00146BBF"/>
    <w:rsid w:val="00175071"/>
    <w:rsid w:val="001D3BEA"/>
    <w:rsid w:val="001D4FE1"/>
    <w:rsid w:val="001E7CA1"/>
    <w:rsid w:val="001F1F1C"/>
    <w:rsid w:val="002210EA"/>
    <w:rsid w:val="00226B95"/>
    <w:rsid w:val="0028384D"/>
    <w:rsid w:val="002C7E29"/>
    <w:rsid w:val="002F1496"/>
    <w:rsid w:val="003312DF"/>
    <w:rsid w:val="00396D89"/>
    <w:rsid w:val="003B0C51"/>
    <w:rsid w:val="003C0355"/>
    <w:rsid w:val="003C4275"/>
    <w:rsid w:val="003E0EB8"/>
    <w:rsid w:val="003F1E9D"/>
    <w:rsid w:val="00434B93"/>
    <w:rsid w:val="00443ED4"/>
    <w:rsid w:val="00445AD2"/>
    <w:rsid w:val="00447B1A"/>
    <w:rsid w:val="00470BB0"/>
    <w:rsid w:val="00481209"/>
    <w:rsid w:val="004A0ACB"/>
    <w:rsid w:val="004C2E47"/>
    <w:rsid w:val="004C5A3B"/>
    <w:rsid w:val="005109D5"/>
    <w:rsid w:val="00555718"/>
    <w:rsid w:val="005749BD"/>
    <w:rsid w:val="005E2AFE"/>
    <w:rsid w:val="00653746"/>
    <w:rsid w:val="006813D6"/>
    <w:rsid w:val="006A703C"/>
    <w:rsid w:val="006E6287"/>
    <w:rsid w:val="006E66C3"/>
    <w:rsid w:val="00707681"/>
    <w:rsid w:val="00712A4E"/>
    <w:rsid w:val="00716DC2"/>
    <w:rsid w:val="007562A0"/>
    <w:rsid w:val="00762E08"/>
    <w:rsid w:val="00763CF4"/>
    <w:rsid w:val="00764DE9"/>
    <w:rsid w:val="007A0CA5"/>
    <w:rsid w:val="007A1113"/>
    <w:rsid w:val="007C0C8C"/>
    <w:rsid w:val="007D1DDC"/>
    <w:rsid w:val="0081339D"/>
    <w:rsid w:val="00835412"/>
    <w:rsid w:val="00837247"/>
    <w:rsid w:val="00837AB4"/>
    <w:rsid w:val="00844AB4"/>
    <w:rsid w:val="00871897"/>
    <w:rsid w:val="008A22A5"/>
    <w:rsid w:val="00942E9C"/>
    <w:rsid w:val="00997701"/>
    <w:rsid w:val="009B28B3"/>
    <w:rsid w:val="009C7AC3"/>
    <w:rsid w:val="009C7EC8"/>
    <w:rsid w:val="009F4A47"/>
    <w:rsid w:val="00A5155D"/>
    <w:rsid w:val="00A64728"/>
    <w:rsid w:val="00AB606D"/>
    <w:rsid w:val="00AB61A6"/>
    <w:rsid w:val="00AB722A"/>
    <w:rsid w:val="00AF7472"/>
    <w:rsid w:val="00B531BB"/>
    <w:rsid w:val="00B56FF8"/>
    <w:rsid w:val="00C52145"/>
    <w:rsid w:val="00C573DA"/>
    <w:rsid w:val="00CD4186"/>
    <w:rsid w:val="00D30FA2"/>
    <w:rsid w:val="00D47B82"/>
    <w:rsid w:val="00DA64E7"/>
    <w:rsid w:val="00E5036A"/>
    <w:rsid w:val="00E50EA3"/>
    <w:rsid w:val="00EB412C"/>
    <w:rsid w:val="00F06DF5"/>
    <w:rsid w:val="00F70288"/>
    <w:rsid w:val="00F7351F"/>
    <w:rsid w:val="00FA240A"/>
    <w:rsid w:val="00FC4647"/>
    <w:rsid w:val="00FD43FE"/>
    <w:rsid w:val="00FD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6A7C"/>
  <w15:docId w15:val="{57C4E4AA-FAF3-45CE-9C67-8C54E676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247"/>
    <w:rPr>
      <w:sz w:val="24"/>
      <w:szCs w:val="24"/>
    </w:rPr>
  </w:style>
  <w:style w:type="paragraph" w:styleId="1">
    <w:name w:val="heading 1"/>
    <w:basedOn w:val="a"/>
    <w:next w:val="a"/>
    <w:link w:val="10"/>
    <w:uiPriority w:val="9"/>
    <w:qFormat/>
    <w:rsid w:val="0083724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3724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3724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37247"/>
    <w:pPr>
      <w:keepNext/>
      <w:spacing w:before="240" w:after="60"/>
      <w:outlineLvl w:val="3"/>
    </w:pPr>
    <w:rPr>
      <w:b/>
      <w:bCs/>
      <w:sz w:val="28"/>
      <w:szCs w:val="28"/>
    </w:rPr>
  </w:style>
  <w:style w:type="paragraph" w:styleId="5">
    <w:name w:val="heading 5"/>
    <w:basedOn w:val="a"/>
    <w:next w:val="a"/>
    <w:link w:val="50"/>
    <w:uiPriority w:val="9"/>
    <w:semiHidden/>
    <w:unhideWhenUsed/>
    <w:qFormat/>
    <w:rsid w:val="00837247"/>
    <w:pPr>
      <w:spacing w:before="240" w:after="60"/>
      <w:outlineLvl w:val="4"/>
    </w:pPr>
    <w:rPr>
      <w:b/>
      <w:bCs/>
      <w:i/>
      <w:iCs/>
      <w:sz w:val="26"/>
      <w:szCs w:val="26"/>
    </w:rPr>
  </w:style>
  <w:style w:type="paragraph" w:styleId="6">
    <w:name w:val="heading 6"/>
    <w:basedOn w:val="a"/>
    <w:next w:val="a"/>
    <w:link w:val="60"/>
    <w:uiPriority w:val="9"/>
    <w:semiHidden/>
    <w:unhideWhenUsed/>
    <w:qFormat/>
    <w:rsid w:val="00837247"/>
    <w:pPr>
      <w:spacing w:before="240" w:after="60"/>
      <w:outlineLvl w:val="5"/>
    </w:pPr>
    <w:rPr>
      <w:b/>
      <w:bCs/>
      <w:sz w:val="22"/>
      <w:szCs w:val="22"/>
    </w:rPr>
  </w:style>
  <w:style w:type="paragraph" w:styleId="7">
    <w:name w:val="heading 7"/>
    <w:basedOn w:val="a"/>
    <w:next w:val="a"/>
    <w:link w:val="70"/>
    <w:uiPriority w:val="9"/>
    <w:semiHidden/>
    <w:unhideWhenUsed/>
    <w:qFormat/>
    <w:rsid w:val="00837247"/>
    <w:pPr>
      <w:spacing w:before="240" w:after="60"/>
      <w:outlineLvl w:val="6"/>
    </w:pPr>
  </w:style>
  <w:style w:type="paragraph" w:styleId="8">
    <w:name w:val="heading 8"/>
    <w:basedOn w:val="a"/>
    <w:next w:val="a"/>
    <w:link w:val="80"/>
    <w:uiPriority w:val="9"/>
    <w:semiHidden/>
    <w:unhideWhenUsed/>
    <w:qFormat/>
    <w:rsid w:val="00837247"/>
    <w:pPr>
      <w:spacing w:before="240" w:after="60"/>
      <w:outlineLvl w:val="7"/>
    </w:pPr>
    <w:rPr>
      <w:i/>
      <w:iCs/>
    </w:rPr>
  </w:style>
  <w:style w:type="paragraph" w:styleId="9">
    <w:name w:val="heading 9"/>
    <w:basedOn w:val="a"/>
    <w:next w:val="a"/>
    <w:link w:val="90"/>
    <w:uiPriority w:val="9"/>
    <w:semiHidden/>
    <w:unhideWhenUsed/>
    <w:qFormat/>
    <w:rsid w:val="0083724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03C"/>
    <w:rPr>
      <w:rFonts w:ascii="Tahoma" w:hAnsi="Tahoma" w:cs="Tahoma"/>
      <w:sz w:val="16"/>
      <w:szCs w:val="16"/>
    </w:rPr>
  </w:style>
  <w:style w:type="character" w:customStyle="1" w:styleId="a4">
    <w:name w:val="Текст выноски Знак"/>
    <w:basedOn w:val="a0"/>
    <w:link w:val="a3"/>
    <w:uiPriority w:val="99"/>
    <w:semiHidden/>
    <w:rsid w:val="006A703C"/>
    <w:rPr>
      <w:rFonts w:ascii="Tahoma" w:hAnsi="Tahoma" w:cs="Tahoma"/>
      <w:sz w:val="16"/>
      <w:szCs w:val="16"/>
    </w:rPr>
  </w:style>
  <w:style w:type="table" w:styleId="a5">
    <w:name w:val="Table Grid"/>
    <w:basedOn w:val="a1"/>
    <w:uiPriority w:val="59"/>
    <w:rsid w:val="00AB60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37247"/>
    <w:pPr>
      <w:ind w:left="720"/>
      <w:contextualSpacing/>
    </w:pPr>
  </w:style>
  <w:style w:type="character" w:customStyle="1" w:styleId="10">
    <w:name w:val="Заголовок 1 Знак"/>
    <w:basedOn w:val="a0"/>
    <w:link w:val="1"/>
    <w:uiPriority w:val="9"/>
    <w:rsid w:val="008372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372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3724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37247"/>
    <w:rPr>
      <w:b/>
      <w:bCs/>
      <w:sz w:val="28"/>
      <w:szCs w:val="28"/>
    </w:rPr>
  </w:style>
  <w:style w:type="character" w:customStyle="1" w:styleId="50">
    <w:name w:val="Заголовок 5 Знак"/>
    <w:basedOn w:val="a0"/>
    <w:link w:val="5"/>
    <w:uiPriority w:val="9"/>
    <w:semiHidden/>
    <w:rsid w:val="00837247"/>
    <w:rPr>
      <w:b/>
      <w:bCs/>
      <w:i/>
      <w:iCs/>
      <w:sz w:val="26"/>
      <w:szCs w:val="26"/>
    </w:rPr>
  </w:style>
  <w:style w:type="character" w:customStyle="1" w:styleId="60">
    <w:name w:val="Заголовок 6 Знак"/>
    <w:basedOn w:val="a0"/>
    <w:link w:val="6"/>
    <w:uiPriority w:val="9"/>
    <w:semiHidden/>
    <w:rsid w:val="00837247"/>
    <w:rPr>
      <w:b/>
      <w:bCs/>
    </w:rPr>
  </w:style>
  <w:style w:type="character" w:customStyle="1" w:styleId="70">
    <w:name w:val="Заголовок 7 Знак"/>
    <w:basedOn w:val="a0"/>
    <w:link w:val="7"/>
    <w:uiPriority w:val="9"/>
    <w:semiHidden/>
    <w:rsid w:val="00837247"/>
    <w:rPr>
      <w:sz w:val="24"/>
      <w:szCs w:val="24"/>
    </w:rPr>
  </w:style>
  <w:style w:type="character" w:customStyle="1" w:styleId="80">
    <w:name w:val="Заголовок 8 Знак"/>
    <w:basedOn w:val="a0"/>
    <w:link w:val="8"/>
    <w:uiPriority w:val="9"/>
    <w:semiHidden/>
    <w:rsid w:val="00837247"/>
    <w:rPr>
      <w:i/>
      <w:iCs/>
      <w:sz w:val="24"/>
      <w:szCs w:val="24"/>
    </w:rPr>
  </w:style>
  <w:style w:type="character" w:customStyle="1" w:styleId="90">
    <w:name w:val="Заголовок 9 Знак"/>
    <w:basedOn w:val="a0"/>
    <w:link w:val="9"/>
    <w:uiPriority w:val="9"/>
    <w:semiHidden/>
    <w:rsid w:val="00837247"/>
    <w:rPr>
      <w:rFonts w:asciiTheme="majorHAnsi" w:eastAsiaTheme="majorEastAsia" w:hAnsiTheme="majorHAnsi"/>
    </w:rPr>
  </w:style>
  <w:style w:type="paragraph" w:styleId="a7">
    <w:name w:val="Title"/>
    <w:basedOn w:val="a"/>
    <w:next w:val="a"/>
    <w:link w:val="a8"/>
    <w:uiPriority w:val="10"/>
    <w:qFormat/>
    <w:rsid w:val="00837247"/>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0"/>
    <w:link w:val="a7"/>
    <w:uiPriority w:val="10"/>
    <w:rsid w:val="00837247"/>
    <w:rPr>
      <w:rFonts w:asciiTheme="majorHAnsi" w:eastAsiaTheme="majorEastAsia" w:hAnsiTheme="majorHAnsi"/>
      <w:b/>
      <w:bCs/>
      <w:kern w:val="28"/>
      <w:sz w:val="32"/>
      <w:szCs w:val="32"/>
    </w:rPr>
  </w:style>
  <w:style w:type="paragraph" w:styleId="a9">
    <w:name w:val="Subtitle"/>
    <w:basedOn w:val="a"/>
    <w:next w:val="a"/>
    <w:link w:val="aa"/>
    <w:uiPriority w:val="11"/>
    <w:qFormat/>
    <w:rsid w:val="00837247"/>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837247"/>
    <w:rPr>
      <w:rFonts w:asciiTheme="majorHAnsi" w:eastAsiaTheme="majorEastAsia" w:hAnsiTheme="majorHAnsi"/>
      <w:sz w:val="24"/>
      <w:szCs w:val="24"/>
    </w:rPr>
  </w:style>
  <w:style w:type="character" w:styleId="ab">
    <w:name w:val="Strong"/>
    <w:basedOn w:val="a0"/>
    <w:uiPriority w:val="22"/>
    <w:qFormat/>
    <w:rsid w:val="00837247"/>
    <w:rPr>
      <w:b/>
      <w:bCs/>
    </w:rPr>
  </w:style>
  <w:style w:type="character" w:styleId="ac">
    <w:name w:val="Emphasis"/>
    <w:basedOn w:val="a0"/>
    <w:uiPriority w:val="20"/>
    <w:qFormat/>
    <w:rsid w:val="00837247"/>
    <w:rPr>
      <w:rFonts w:asciiTheme="minorHAnsi" w:hAnsiTheme="minorHAnsi"/>
      <w:b/>
      <w:i/>
      <w:iCs/>
    </w:rPr>
  </w:style>
  <w:style w:type="paragraph" w:styleId="ad">
    <w:name w:val="No Spacing"/>
    <w:basedOn w:val="a"/>
    <w:uiPriority w:val="1"/>
    <w:qFormat/>
    <w:rsid w:val="00837247"/>
    <w:rPr>
      <w:szCs w:val="32"/>
    </w:rPr>
  </w:style>
  <w:style w:type="paragraph" w:styleId="21">
    <w:name w:val="Quote"/>
    <w:basedOn w:val="a"/>
    <w:next w:val="a"/>
    <w:link w:val="22"/>
    <w:uiPriority w:val="29"/>
    <w:qFormat/>
    <w:rsid w:val="00837247"/>
    <w:rPr>
      <w:i/>
    </w:rPr>
  </w:style>
  <w:style w:type="character" w:customStyle="1" w:styleId="22">
    <w:name w:val="Цитата 2 Знак"/>
    <w:basedOn w:val="a0"/>
    <w:link w:val="21"/>
    <w:uiPriority w:val="29"/>
    <w:rsid w:val="00837247"/>
    <w:rPr>
      <w:i/>
      <w:sz w:val="24"/>
      <w:szCs w:val="24"/>
    </w:rPr>
  </w:style>
  <w:style w:type="paragraph" w:styleId="ae">
    <w:name w:val="Intense Quote"/>
    <w:basedOn w:val="a"/>
    <w:next w:val="a"/>
    <w:link w:val="af"/>
    <w:uiPriority w:val="30"/>
    <w:qFormat/>
    <w:rsid w:val="00837247"/>
    <w:pPr>
      <w:ind w:left="720" w:right="720"/>
    </w:pPr>
    <w:rPr>
      <w:b/>
      <w:i/>
      <w:szCs w:val="22"/>
    </w:rPr>
  </w:style>
  <w:style w:type="character" w:customStyle="1" w:styleId="af">
    <w:name w:val="Выделенная цитата Знак"/>
    <w:basedOn w:val="a0"/>
    <w:link w:val="ae"/>
    <w:uiPriority w:val="30"/>
    <w:rsid w:val="00837247"/>
    <w:rPr>
      <w:b/>
      <w:i/>
      <w:sz w:val="24"/>
    </w:rPr>
  </w:style>
  <w:style w:type="character" w:styleId="af0">
    <w:name w:val="Subtle Emphasis"/>
    <w:uiPriority w:val="19"/>
    <w:qFormat/>
    <w:rsid w:val="00837247"/>
    <w:rPr>
      <w:i/>
      <w:color w:val="5A5A5A" w:themeColor="text1" w:themeTint="A5"/>
    </w:rPr>
  </w:style>
  <w:style w:type="character" w:styleId="af1">
    <w:name w:val="Intense Emphasis"/>
    <w:basedOn w:val="a0"/>
    <w:uiPriority w:val="21"/>
    <w:qFormat/>
    <w:rsid w:val="00837247"/>
    <w:rPr>
      <w:b/>
      <w:i/>
      <w:sz w:val="24"/>
      <w:szCs w:val="24"/>
      <w:u w:val="single"/>
    </w:rPr>
  </w:style>
  <w:style w:type="character" w:styleId="af2">
    <w:name w:val="Subtle Reference"/>
    <w:basedOn w:val="a0"/>
    <w:uiPriority w:val="31"/>
    <w:qFormat/>
    <w:rsid w:val="00837247"/>
    <w:rPr>
      <w:sz w:val="24"/>
      <w:szCs w:val="24"/>
      <w:u w:val="single"/>
    </w:rPr>
  </w:style>
  <w:style w:type="character" w:styleId="af3">
    <w:name w:val="Intense Reference"/>
    <w:basedOn w:val="a0"/>
    <w:uiPriority w:val="32"/>
    <w:qFormat/>
    <w:rsid w:val="00837247"/>
    <w:rPr>
      <w:b/>
      <w:sz w:val="24"/>
      <w:u w:val="single"/>
    </w:rPr>
  </w:style>
  <w:style w:type="character" w:styleId="af4">
    <w:name w:val="Book Title"/>
    <w:basedOn w:val="a0"/>
    <w:uiPriority w:val="33"/>
    <w:qFormat/>
    <w:rsid w:val="00837247"/>
    <w:rPr>
      <w:rFonts w:asciiTheme="majorHAnsi" w:eastAsiaTheme="majorEastAsia" w:hAnsiTheme="majorHAnsi"/>
      <w:b/>
      <w:i/>
      <w:sz w:val="24"/>
      <w:szCs w:val="24"/>
    </w:rPr>
  </w:style>
  <w:style w:type="paragraph" w:styleId="af5">
    <w:name w:val="TOC Heading"/>
    <w:basedOn w:val="1"/>
    <w:next w:val="a"/>
    <w:uiPriority w:val="39"/>
    <w:semiHidden/>
    <w:unhideWhenUsed/>
    <w:qFormat/>
    <w:rsid w:val="00837247"/>
    <w:pPr>
      <w:outlineLvl w:val="9"/>
    </w:pPr>
  </w:style>
  <w:style w:type="paragraph" w:customStyle="1" w:styleId="Standard">
    <w:name w:val="Standard"/>
    <w:rsid w:val="00175071"/>
    <w:pPr>
      <w:suppressAutoHyphens/>
      <w:spacing w:after="200" w:line="276" w:lineRule="auto"/>
      <w:textAlignment w:val="baseline"/>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9C88-6E8A-454C-8E77-04D25395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iGreen</cp:lastModifiedBy>
  <cp:revision>22</cp:revision>
  <cp:lastPrinted>2020-03-09T11:24:00Z</cp:lastPrinted>
  <dcterms:created xsi:type="dcterms:W3CDTF">2019-07-17T13:30:00Z</dcterms:created>
  <dcterms:modified xsi:type="dcterms:W3CDTF">2020-03-09T12:11:00Z</dcterms:modified>
</cp:coreProperties>
</file>